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1C601827" w:rsidR="00E5025C" w:rsidRDefault="00D5667E" w:rsidP="00EB47E3">
      <w:pPr>
        <w:jc w:val="center"/>
        <w:rPr>
          <w:b/>
          <w:sz w:val="24"/>
          <w:szCs w:val="24"/>
          <w:u w:val="single"/>
        </w:rPr>
      </w:pPr>
      <w:r>
        <w:rPr>
          <w:b/>
          <w:sz w:val="24"/>
          <w:szCs w:val="24"/>
          <w:u w:val="single"/>
        </w:rPr>
        <w:t>Year 4</w:t>
      </w:r>
      <w:r w:rsidR="00AC5F16">
        <w:rPr>
          <w:b/>
          <w:sz w:val="24"/>
          <w:szCs w:val="24"/>
          <w:u w:val="single"/>
        </w:rPr>
        <w:t xml:space="preserve"> </w:t>
      </w:r>
      <w:r w:rsidR="00316689">
        <w:rPr>
          <w:b/>
          <w:sz w:val="24"/>
          <w:szCs w:val="24"/>
          <w:u w:val="single"/>
        </w:rPr>
        <w:t>–</w:t>
      </w:r>
      <w:r w:rsidR="00AC5F16">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0FC3CFA1" w:rsidR="00316689" w:rsidRDefault="00786A09" w:rsidP="00EB47E3">
      <w:pPr>
        <w:jc w:val="center"/>
        <w:rPr>
          <w:b/>
          <w:sz w:val="24"/>
          <w:szCs w:val="24"/>
          <w:u w:val="single"/>
        </w:rPr>
      </w:pPr>
      <w:r>
        <w:rPr>
          <w:b/>
          <w:sz w:val="24"/>
          <w:szCs w:val="24"/>
          <w:u w:val="single"/>
        </w:rPr>
        <w:t>Friday 8</w:t>
      </w:r>
      <w:r w:rsidR="00316689" w:rsidRPr="00316689">
        <w:rPr>
          <w:b/>
          <w:sz w:val="24"/>
          <w:szCs w:val="24"/>
          <w:u w:val="single"/>
          <w:vertAlign w:val="superscript"/>
        </w:rPr>
        <w:t>th</w:t>
      </w:r>
      <w:r w:rsidR="00316689">
        <w:rPr>
          <w:b/>
          <w:sz w:val="24"/>
          <w:szCs w:val="24"/>
          <w:u w:val="single"/>
        </w:rPr>
        <w:t xml:space="preserve"> January 2021</w:t>
      </w:r>
    </w:p>
    <w:tbl>
      <w:tblPr>
        <w:tblStyle w:val="TableGrid"/>
        <w:tblW w:w="10065" w:type="dxa"/>
        <w:tblInd w:w="-431" w:type="dxa"/>
        <w:tblLook w:val="04A0" w:firstRow="1" w:lastRow="0" w:firstColumn="1" w:lastColumn="0" w:noHBand="0" w:noVBand="1"/>
      </w:tblPr>
      <w:tblGrid>
        <w:gridCol w:w="5435"/>
        <w:gridCol w:w="2308"/>
        <w:gridCol w:w="2322"/>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4BCDE14C" w:rsidR="00316689" w:rsidRDefault="00786A09" w:rsidP="00AD33BE">
            <w:pPr>
              <w:jc w:val="center"/>
              <w:rPr>
                <w:sz w:val="24"/>
                <w:szCs w:val="24"/>
              </w:rPr>
            </w:pPr>
            <w:r>
              <w:rPr>
                <w:sz w:val="24"/>
                <w:szCs w:val="24"/>
              </w:rPr>
              <w:t>Well done to all of us who have managed to log on and join a Teams meeting this week. I know lots of parents are also trying to work so we are just going to try the best we can. If technology fails us then choose another activity from this sheet</w:t>
            </w:r>
            <w:r w:rsidR="0086582F">
              <w:rPr>
                <w:sz w:val="24"/>
                <w:szCs w:val="24"/>
              </w:rPr>
              <w:t>.</w:t>
            </w:r>
          </w:p>
          <w:p w14:paraId="2947942D" w14:textId="32E745F6" w:rsidR="00AD33BE" w:rsidRDefault="00AD33BE" w:rsidP="00AD33BE">
            <w:pPr>
              <w:jc w:val="center"/>
              <w:rPr>
                <w:sz w:val="24"/>
                <w:szCs w:val="24"/>
              </w:rPr>
            </w:pPr>
            <w:r>
              <w:rPr>
                <w:sz w:val="24"/>
                <w:szCs w:val="24"/>
              </w:rPr>
              <w:t xml:space="preserve">It is important that you do some learning every day so that we don’t get behind. </w:t>
            </w:r>
          </w:p>
          <w:p w14:paraId="0922BD86" w14:textId="197FB9E6" w:rsidR="00C002D5" w:rsidRDefault="00D054AA" w:rsidP="00AD33BE">
            <w:pPr>
              <w:jc w:val="center"/>
              <w:rPr>
                <w:sz w:val="24"/>
                <w:szCs w:val="24"/>
              </w:rPr>
            </w:pPr>
            <w:r>
              <w:rPr>
                <w:sz w:val="24"/>
                <w:szCs w:val="24"/>
              </w:rPr>
              <w:t>Your parents</w:t>
            </w:r>
            <w:r w:rsidR="00D5667E">
              <w:rPr>
                <w:sz w:val="24"/>
                <w:szCs w:val="24"/>
              </w:rPr>
              <w:t xml:space="preserve"> can email me</w:t>
            </w:r>
            <w:r w:rsidR="00AD33BE">
              <w:rPr>
                <w:sz w:val="24"/>
                <w:szCs w:val="24"/>
              </w:rPr>
              <w:t xml:space="preserve"> if they have any problems.</w:t>
            </w:r>
          </w:p>
          <w:p w14:paraId="540B7037" w14:textId="7A6EEBA1" w:rsidR="00D5667E" w:rsidRDefault="0089546B" w:rsidP="00AD33BE">
            <w:pPr>
              <w:jc w:val="center"/>
              <w:rPr>
                <w:sz w:val="24"/>
                <w:szCs w:val="24"/>
              </w:rPr>
            </w:pPr>
            <w:hyperlink r:id="rId10" w:history="1">
              <w:r w:rsidR="00D5667E" w:rsidRPr="0028308E">
                <w:rPr>
                  <w:rStyle w:val="Hyperlink"/>
                  <w:sz w:val="24"/>
                  <w:szCs w:val="24"/>
                </w:rPr>
                <w:t>tmcdaniel@attleboroughprimary.org.uk</w:t>
              </w:r>
            </w:hyperlink>
          </w:p>
          <w:p w14:paraId="7EBC094A" w14:textId="4A4C6C00" w:rsidR="00316689" w:rsidRPr="00316689" w:rsidRDefault="00316689" w:rsidP="00D5667E">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80454E">
        <w:trPr>
          <w:trHeight w:val="4640"/>
        </w:trPr>
        <w:tc>
          <w:tcPr>
            <w:tcW w:w="3352" w:type="dxa"/>
            <w:tcBorders>
              <w:left w:val="single" w:sz="12" w:space="0" w:color="auto"/>
              <w:bottom w:val="single" w:sz="12" w:space="0" w:color="auto"/>
              <w:right w:val="single" w:sz="12" w:space="0" w:color="auto"/>
            </w:tcBorders>
          </w:tcPr>
          <w:p w14:paraId="56654094" w14:textId="099522C1" w:rsidR="00DD3AAA" w:rsidRPr="00862510" w:rsidRDefault="00DD3AAA" w:rsidP="00483BFC">
            <w:pPr>
              <w:rPr>
                <w:sz w:val="24"/>
                <w:szCs w:val="24"/>
              </w:rPr>
            </w:pPr>
            <w:r w:rsidRPr="00FE03E7">
              <w:rPr>
                <w:b/>
                <w:sz w:val="24"/>
                <w:szCs w:val="24"/>
              </w:rPr>
              <w:t xml:space="preserve">English : </w:t>
            </w:r>
            <w:r w:rsidRPr="00FE03E7">
              <w:rPr>
                <w:sz w:val="24"/>
                <w:szCs w:val="24"/>
              </w:rPr>
              <w:t xml:space="preserve">We look </w:t>
            </w:r>
            <w:r>
              <w:rPr>
                <w:sz w:val="24"/>
                <w:szCs w:val="24"/>
              </w:rPr>
              <w:t xml:space="preserve">forward to you joining us </w:t>
            </w:r>
            <w:r w:rsidRPr="00FE03E7">
              <w:rPr>
                <w:sz w:val="24"/>
                <w:szCs w:val="24"/>
              </w:rPr>
              <w:t xml:space="preserve">for English at: </w:t>
            </w:r>
            <w:r w:rsidR="00862510" w:rsidRPr="00862510">
              <w:rPr>
                <w:b/>
                <w:sz w:val="24"/>
                <w:szCs w:val="24"/>
              </w:rPr>
              <w:t>9.15am or 9.45am</w:t>
            </w:r>
          </w:p>
          <w:p w14:paraId="4DA99727" w14:textId="77777777" w:rsidR="00862510" w:rsidRDefault="00862510" w:rsidP="00483BFC">
            <w:pPr>
              <w:rPr>
                <w:sz w:val="24"/>
                <w:szCs w:val="24"/>
              </w:rPr>
            </w:pPr>
          </w:p>
          <w:p w14:paraId="69C2A2A3" w14:textId="00656A3F" w:rsidR="00DD3AAA" w:rsidRPr="00B44543" w:rsidRDefault="00DD3AAA" w:rsidP="00483BFC">
            <w:pPr>
              <w:rPr>
                <w:b/>
                <w:sz w:val="24"/>
                <w:szCs w:val="24"/>
              </w:rPr>
            </w:pPr>
            <w:r w:rsidRPr="00B44543">
              <w:rPr>
                <w:b/>
                <w:sz w:val="24"/>
                <w:szCs w:val="24"/>
              </w:rPr>
              <w:t>Follow up activity after lesson:</w:t>
            </w:r>
          </w:p>
          <w:p w14:paraId="1EC88208" w14:textId="77777777" w:rsidR="002B034C" w:rsidRDefault="004443AE" w:rsidP="0080454E">
            <w:pPr>
              <w:rPr>
                <w:sz w:val="24"/>
                <w:szCs w:val="24"/>
              </w:rPr>
            </w:pPr>
            <w:r>
              <w:rPr>
                <w:sz w:val="24"/>
                <w:szCs w:val="24"/>
              </w:rPr>
              <w:t>Test a variety of materials you think you could use to make a basket or bag from. Decide on what you think would be best and then have a go at making one.</w:t>
            </w:r>
          </w:p>
          <w:p w14:paraId="05B0AE03" w14:textId="084EC001" w:rsidR="004443AE" w:rsidRDefault="004443AE" w:rsidP="0080454E">
            <w:pPr>
              <w:rPr>
                <w:sz w:val="24"/>
                <w:szCs w:val="24"/>
              </w:rPr>
            </w:pPr>
            <w:r>
              <w:rPr>
                <w:sz w:val="24"/>
                <w:szCs w:val="24"/>
              </w:rPr>
              <w:t>Here is a link where you can see how someone makes a basket out of newspaper</w:t>
            </w:r>
            <w:r w:rsidR="00BB28FA">
              <w:rPr>
                <w:sz w:val="24"/>
                <w:szCs w:val="24"/>
              </w:rPr>
              <w:t xml:space="preserve"> (its 5 minutes long)</w:t>
            </w:r>
          </w:p>
          <w:p w14:paraId="34860B49" w14:textId="1F032943" w:rsidR="004443AE" w:rsidRDefault="00BB28FA" w:rsidP="0080454E">
            <w:pPr>
              <w:rPr>
                <w:b/>
                <w:sz w:val="24"/>
                <w:szCs w:val="24"/>
              </w:rPr>
            </w:pPr>
            <w:hyperlink r:id="rId11" w:history="1">
              <w:r w:rsidRPr="006B63B0">
                <w:rPr>
                  <w:rStyle w:val="Hyperlink"/>
                  <w:b/>
                  <w:sz w:val="24"/>
                  <w:szCs w:val="24"/>
                </w:rPr>
                <w:t>https://www.youtube.com/watch?v=u_Ygms8wxOs</w:t>
              </w:r>
            </w:hyperlink>
          </w:p>
          <w:p w14:paraId="18CF9701" w14:textId="77777777" w:rsidR="00BB28FA" w:rsidRDefault="00BB28FA" w:rsidP="0080454E">
            <w:pPr>
              <w:rPr>
                <w:b/>
                <w:sz w:val="24"/>
                <w:szCs w:val="24"/>
              </w:rPr>
            </w:pPr>
            <w:bookmarkStart w:id="0" w:name="_GoBack"/>
            <w:bookmarkEnd w:id="0"/>
          </w:p>
          <w:p w14:paraId="0957E19F" w14:textId="77777777" w:rsidR="00BB28FA" w:rsidRPr="00CA1858" w:rsidRDefault="00BB28FA" w:rsidP="0080454E">
            <w:pPr>
              <w:rPr>
                <w:b/>
                <w:sz w:val="18"/>
                <w:szCs w:val="18"/>
              </w:rPr>
            </w:pPr>
            <w:r w:rsidRPr="00CA1858">
              <w:rPr>
                <w:b/>
                <w:sz w:val="18"/>
                <w:szCs w:val="18"/>
              </w:rPr>
              <w:t>You could do this instead of testing materials or do both!</w:t>
            </w:r>
          </w:p>
          <w:p w14:paraId="15B5EB39" w14:textId="63F85BD2" w:rsidR="00BB28FA" w:rsidRPr="0080454E" w:rsidRDefault="00BB28FA" w:rsidP="0080454E">
            <w:pPr>
              <w:rPr>
                <w:b/>
                <w:sz w:val="24"/>
                <w:szCs w:val="24"/>
              </w:rPr>
            </w:pPr>
            <w:r w:rsidRPr="00CA1858">
              <w:rPr>
                <w:b/>
                <w:sz w:val="18"/>
                <w:szCs w:val="18"/>
              </w:rPr>
              <w:t>If you don’t have any newspaper, try magazines or junk mail posted through the door</w:t>
            </w:r>
            <w:r w:rsidR="00CA1858" w:rsidRPr="00CA1858">
              <w:rPr>
                <w:b/>
                <w:sz w:val="18"/>
                <w:szCs w:val="18"/>
              </w:rPr>
              <w:t xml:space="preserve"> or anything you can cut into strips and will be strong enough</w:t>
            </w:r>
            <w:r w:rsidRPr="00CA1858">
              <w:rPr>
                <w:b/>
                <w:sz w:val="18"/>
                <w:szCs w:val="18"/>
              </w:rPr>
              <w:t>. Just make your strips the same length and narrower if the length is shorter.</w:t>
            </w:r>
          </w:p>
        </w:tc>
        <w:tc>
          <w:tcPr>
            <w:tcW w:w="3360" w:type="dxa"/>
            <w:tcBorders>
              <w:left w:val="single" w:sz="12" w:space="0" w:color="auto"/>
              <w:bottom w:val="single" w:sz="12" w:space="0" w:color="auto"/>
            </w:tcBorders>
          </w:tcPr>
          <w:p w14:paraId="325237EA" w14:textId="4A00C460" w:rsidR="00DD3AAA" w:rsidRPr="00274AE1" w:rsidRDefault="00DD3AAA" w:rsidP="00DD3AAA">
            <w:pPr>
              <w:rPr>
                <w:b/>
                <w:sz w:val="16"/>
                <w:szCs w:val="16"/>
              </w:rPr>
            </w:pPr>
            <w:r w:rsidRPr="00274AE1">
              <w:rPr>
                <w:b/>
                <w:sz w:val="16"/>
                <w:szCs w:val="16"/>
              </w:rPr>
              <w:t xml:space="preserve">Maths: </w:t>
            </w:r>
            <w:r w:rsidRPr="00274AE1">
              <w:rPr>
                <w:sz w:val="16"/>
                <w:szCs w:val="16"/>
              </w:rPr>
              <w:t>We look forward to you joining us for maths at:</w:t>
            </w:r>
            <w:r w:rsidRPr="00274AE1">
              <w:rPr>
                <w:color w:val="FF0000"/>
                <w:sz w:val="16"/>
                <w:szCs w:val="16"/>
              </w:rPr>
              <w:t xml:space="preserve"> </w:t>
            </w:r>
            <w:r w:rsidR="00220B4A" w:rsidRPr="00274AE1">
              <w:rPr>
                <w:b/>
                <w:sz w:val="16"/>
                <w:szCs w:val="16"/>
              </w:rPr>
              <w:t>10.15am or 10.45am</w:t>
            </w:r>
          </w:p>
          <w:p w14:paraId="1737D97D" w14:textId="306A974A" w:rsidR="00DD3AAA" w:rsidRPr="00274AE1" w:rsidRDefault="00DD3AAA" w:rsidP="00DD3AAA">
            <w:pPr>
              <w:rPr>
                <w:b/>
                <w:sz w:val="16"/>
                <w:szCs w:val="16"/>
              </w:rPr>
            </w:pPr>
          </w:p>
          <w:p w14:paraId="043AB732" w14:textId="63B83FD4" w:rsidR="00DD3AAA" w:rsidRPr="00274AE1" w:rsidRDefault="00DD3AAA" w:rsidP="00DD3AAA">
            <w:pPr>
              <w:rPr>
                <w:b/>
                <w:sz w:val="16"/>
                <w:szCs w:val="16"/>
              </w:rPr>
            </w:pPr>
            <w:r w:rsidRPr="00274AE1">
              <w:rPr>
                <w:b/>
                <w:sz w:val="16"/>
                <w:szCs w:val="16"/>
              </w:rPr>
              <w:t>Follow-up activity after lesson:</w:t>
            </w:r>
          </w:p>
          <w:p w14:paraId="602BCB7D" w14:textId="77777777" w:rsidR="008829EF" w:rsidRPr="00274AE1" w:rsidRDefault="00B44543" w:rsidP="008829EF">
            <w:pPr>
              <w:autoSpaceDE w:val="0"/>
              <w:autoSpaceDN w:val="0"/>
              <w:adjustRightInd w:val="0"/>
              <w:rPr>
                <w:rFonts w:cstheme="minorHAnsi"/>
                <w:sz w:val="16"/>
                <w:szCs w:val="16"/>
              </w:rPr>
            </w:pPr>
            <w:r w:rsidRPr="00274AE1">
              <w:rPr>
                <w:rFonts w:cstheme="minorHAnsi"/>
                <w:sz w:val="16"/>
                <w:szCs w:val="16"/>
              </w:rPr>
              <w:t>Complete the maths sheet</w:t>
            </w:r>
            <w:r w:rsidR="00220B4A" w:rsidRPr="00274AE1">
              <w:rPr>
                <w:rFonts w:cstheme="minorHAnsi"/>
                <w:sz w:val="16"/>
                <w:szCs w:val="16"/>
              </w:rPr>
              <w:t>. The</w:t>
            </w:r>
            <w:r w:rsidR="002B034C" w:rsidRPr="00274AE1">
              <w:rPr>
                <w:rFonts w:cstheme="minorHAnsi"/>
                <w:sz w:val="16"/>
                <w:szCs w:val="16"/>
              </w:rPr>
              <w:t xml:space="preserve">re are three levels, </w:t>
            </w:r>
          </w:p>
          <w:p w14:paraId="41917B06" w14:textId="131D2547" w:rsidR="008829EF" w:rsidRPr="00274AE1" w:rsidRDefault="008829EF" w:rsidP="008829EF">
            <w:pPr>
              <w:autoSpaceDE w:val="0"/>
              <w:autoSpaceDN w:val="0"/>
              <w:adjustRightInd w:val="0"/>
              <w:rPr>
                <w:rFonts w:cstheme="minorHAnsi"/>
                <w:b/>
                <w:sz w:val="16"/>
                <w:szCs w:val="16"/>
              </w:rPr>
            </w:pPr>
            <w:r w:rsidRPr="00274AE1">
              <w:rPr>
                <w:rFonts w:cstheme="minorHAnsi"/>
                <w:b/>
                <w:sz w:val="16"/>
                <w:szCs w:val="16"/>
              </w:rPr>
              <w:t>If you are finding that tricky, make up some 2 digit numbers and round to the nearest 10</w:t>
            </w:r>
          </w:p>
          <w:p w14:paraId="232D1220" w14:textId="77777777" w:rsidR="008829EF" w:rsidRPr="00274AE1" w:rsidRDefault="008829EF" w:rsidP="008829EF">
            <w:pPr>
              <w:pStyle w:val="NormalWeb"/>
              <w:spacing w:before="0" w:beforeAutospacing="0" w:after="0" w:afterAutospacing="0"/>
              <w:rPr>
                <w:rFonts w:asciiTheme="minorHAnsi" w:hAnsiTheme="minorHAnsi" w:cstheme="minorHAnsi"/>
                <w:b/>
                <w:sz w:val="16"/>
                <w:szCs w:val="16"/>
              </w:rPr>
            </w:pPr>
          </w:p>
          <w:p w14:paraId="755E8558" w14:textId="77777777" w:rsidR="008829EF" w:rsidRPr="00274AE1" w:rsidRDefault="008829EF" w:rsidP="008829EF">
            <w:pPr>
              <w:pStyle w:val="NormalWeb"/>
              <w:spacing w:before="0" w:beforeAutospacing="0" w:after="0" w:afterAutospacing="0"/>
              <w:rPr>
                <w:rFonts w:asciiTheme="minorHAnsi" w:hAnsiTheme="minorHAnsi" w:cstheme="minorHAnsi"/>
                <w:sz w:val="16"/>
                <w:szCs w:val="16"/>
              </w:rPr>
            </w:pPr>
            <w:r w:rsidRPr="00274AE1">
              <w:rPr>
                <w:rFonts w:asciiTheme="minorHAnsi" w:hAnsiTheme="minorHAnsi" w:cstheme="minorHAnsi"/>
                <w:b/>
                <w:sz w:val="16"/>
                <w:szCs w:val="16"/>
              </w:rPr>
              <w:t>B</w:t>
            </w:r>
            <w:r w:rsidR="002B034C" w:rsidRPr="00274AE1">
              <w:rPr>
                <w:rFonts w:asciiTheme="minorHAnsi" w:hAnsiTheme="minorHAnsi" w:cstheme="minorHAnsi"/>
                <w:b/>
                <w:sz w:val="16"/>
                <w:szCs w:val="16"/>
              </w:rPr>
              <w:t>ronze</w:t>
            </w:r>
            <w:r w:rsidR="002B034C" w:rsidRPr="00274AE1">
              <w:rPr>
                <w:rFonts w:asciiTheme="minorHAnsi" w:hAnsiTheme="minorHAnsi" w:cstheme="minorHAnsi"/>
                <w:sz w:val="16"/>
                <w:szCs w:val="16"/>
              </w:rPr>
              <w:t xml:space="preserve"> (</w:t>
            </w:r>
            <w:r w:rsidRPr="00274AE1">
              <w:rPr>
                <w:rFonts w:asciiTheme="minorHAnsi" w:hAnsiTheme="minorHAnsi" w:cstheme="minorHAnsi"/>
                <w:sz w:val="16"/>
                <w:szCs w:val="16"/>
              </w:rPr>
              <w:t xml:space="preserve">pg4), </w:t>
            </w:r>
          </w:p>
          <w:p w14:paraId="01CABEFA" w14:textId="5AE1AE26" w:rsidR="008829EF" w:rsidRPr="00274AE1" w:rsidRDefault="008829EF" w:rsidP="008829EF">
            <w:pPr>
              <w:pStyle w:val="NormalWeb"/>
              <w:spacing w:before="0" w:beforeAutospacing="0" w:after="0" w:afterAutospacing="0"/>
              <w:rPr>
                <w:rFonts w:asciiTheme="minorHAnsi" w:hAnsiTheme="minorHAnsi" w:cstheme="minorHAnsi"/>
                <w:sz w:val="16"/>
                <w:szCs w:val="16"/>
              </w:rPr>
            </w:pPr>
            <w:r w:rsidRPr="00274AE1">
              <w:rPr>
                <w:rFonts w:asciiTheme="minorHAnsi" w:hAnsiTheme="minorHAnsi" w:cstheme="minorHAnsi"/>
                <w:b/>
                <w:sz w:val="16"/>
                <w:szCs w:val="16"/>
              </w:rPr>
              <w:t>Silver</w:t>
            </w:r>
            <w:r w:rsidRPr="00274AE1">
              <w:rPr>
                <w:rFonts w:asciiTheme="minorHAnsi" w:hAnsiTheme="minorHAnsi" w:cstheme="minorHAnsi"/>
                <w:sz w:val="16"/>
                <w:szCs w:val="16"/>
              </w:rPr>
              <w:t xml:space="preserve"> (pg 5) </w:t>
            </w:r>
          </w:p>
          <w:p w14:paraId="29F9436A" w14:textId="462E85AB" w:rsidR="008829EF" w:rsidRPr="00274AE1" w:rsidRDefault="008829EF" w:rsidP="008829EF">
            <w:pPr>
              <w:pStyle w:val="NormalWeb"/>
              <w:spacing w:before="0" w:beforeAutospacing="0" w:after="0" w:afterAutospacing="0"/>
              <w:rPr>
                <w:rFonts w:asciiTheme="minorHAnsi" w:hAnsiTheme="minorHAnsi" w:cstheme="minorHAnsi"/>
                <w:sz w:val="16"/>
                <w:szCs w:val="16"/>
              </w:rPr>
            </w:pPr>
            <w:r w:rsidRPr="00274AE1">
              <w:rPr>
                <w:rFonts w:asciiTheme="minorHAnsi" w:hAnsiTheme="minorHAnsi" w:cstheme="minorHAnsi"/>
                <w:b/>
                <w:sz w:val="16"/>
                <w:szCs w:val="16"/>
              </w:rPr>
              <w:t>Gold</w:t>
            </w:r>
            <w:r w:rsidRPr="00274AE1">
              <w:rPr>
                <w:rFonts w:asciiTheme="minorHAnsi" w:hAnsiTheme="minorHAnsi" w:cstheme="minorHAnsi"/>
                <w:sz w:val="16"/>
                <w:szCs w:val="16"/>
              </w:rPr>
              <w:t xml:space="preserve"> (</w:t>
            </w:r>
            <w:r w:rsidRPr="00274AE1">
              <w:rPr>
                <w:rFonts w:asciiTheme="minorHAnsi" w:hAnsiTheme="minorHAnsi" w:cstheme="minorHAnsi"/>
                <w:color w:val="000000"/>
                <w:sz w:val="16"/>
                <w:szCs w:val="16"/>
              </w:rPr>
              <w:t>Make 10 digit cards 0 up to 9. Pick 4 cards and generate a 4-digit number.</w:t>
            </w:r>
          </w:p>
          <w:p w14:paraId="5A9BF8AC" w14:textId="77777777" w:rsidR="008829EF" w:rsidRPr="008829EF" w:rsidRDefault="008829EF" w:rsidP="008829EF">
            <w:pPr>
              <w:rPr>
                <w:rFonts w:eastAsia="Times New Roman" w:cstheme="minorHAnsi"/>
                <w:sz w:val="16"/>
                <w:szCs w:val="16"/>
                <w:lang w:eastAsia="en-GB"/>
              </w:rPr>
            </w:pPr>
            <w:r w:rsidRPr="008829EF">
              <w:rPr>
                <w:rFonts w:eastAsia="Times New Roman" w:cstheme="minorHAnsi"/>
                <w:color w:val="000000"/>
                <w:sz w:val="16"/>
                <w:szCs w:val="16"/>
                <w:lang w:eastAsia="en-GB"/>
              </w:rPr>
              <w:t>Draw a number line and place it on it.</w:t>
            </w:r>
          </w:p>
          <w:p w14:paraId="43282C94" w14:textId="05074418" w:rsidR="00DD3AAA" w:rsidRPr="00274AE1" w:rsidRDefault="008829EF" w:rsidP="008829EF">
            <w:pPr>
              <w:autoSpaceDE w:val="0"/>
              <w:autoSpaceDN w:val="0"/>
              <w:adjustRightInd w:val="0"/>
              <w:rPr>
                <w:rFonts w:cstheme="minorHAnsi"/>
                <w:sz w:val="16"/>
                <w:szCs w:val="16"/>
              </w:rPr>
            </w:pPr>
            <w:r w:rsidRPr="00274AE1">
              <w:rPr>
                <w:rFonts w:eastAsia="Times New Roman" w:cstheme="minorHAnsi"/>
                <w:color w:val="000000"/>
                <w:sz w:val="16"/>
                <w:szCs w:val="16"/>
                <w:lang w:eastAsia="en-GB"/>
              </w:rPr>
              <w:t>Round the number to the nearest 1000, 100, 10</w:t>
            </w:r>
            <w:r w:rsidRPr="00274AE1">
              <w:rPr>
                <w:rFonts w:ascii="Comic Sans MS" w:eastAsia="Times New Roman" w:hAnsi="Comic Sans MS" w:cs="Times New Roman"/>
                <w:color w:val="000000"/>
                <w:sz w:val="16"/>
                <w:szCs w:val="16"/>
                <w:lang w:eastAsia="en-GB"/>
              </w:rPr>
              <w:t>.</w:t>
            </w:r>
            <w:r w:rsidR="00220B4A" w:rsidRPr="00274AE1">
              <w:rPr>
                <w:rFonts w:cstheme="minorHAnsi"/>
                <w:sz w:val="16"/>
                <w:szCs w:val="16"/>
              </w:rPr>
              <w:t>)</w:t>
            </w:r>
          </w:p>
          <w:p w14:paraId="5C7EB90B" w14:textId="27EC0873" w:rsidR="008829EF" w:rsidRPr="008829EF" w:rsidRDefault="008829EF" w:rsidP="008829EF">
            <w:pPr>
              <w:autoSpaceDE w:val="0"/>
              <w:autoSpaceDN w:val="0"/>
              <w:adjustRightInd w:val="0"/>
              <w:rPr>
                <w:rFonts w:ascii="Calibri" w:hAnsi="Calibri" w:cs="Calibri"/>
                <w:sz w:val="16"/>
                <w:szCs w:val="16"/>
              </w:rPr>
            </w:pPr>
          </w:p>
        </w:tc>
        <w:tc>
          <w:tcPr>
            <w:tcW w:w="3353" w:type="dxa"/>
            <w:tcBorders>
              <w:left w:val="single" w:sz="12" w:space="0" w:color="auto"/>
              <w:bottom w:val="single" w:sz="12" w:space="0" w:color="auto"/>
              <w:right w:val="single" w:sz="12" w:space="0" w:color="auto"/>
            </w:tcBorders>
          </w:tcPr>
          <w:p w14:paraId="40B23AB4" w14:textId="4263A018" w:rsidR="00220B4A" w:rsidRDefault="00274AE1" w:rsidP="00DD3AAA">
            <w:pPr>
              <w:autoSpaceDE w:val="0"/>
              <w:autoSpaceDN w:val="0"/>
              <w:adjustRightInd w:val="0"/>
              <w:rPr>
                <w:color w:val="FF0000"/>
                <w:sz w:val="24"/>
                <w:szCs w:val="24"/>
              </w:rPr>
            </w:pPr>
            <w:r>
              <w:rPr>
                <w:rFonts w:ascii="Calibri" w:hAnsi="Calibri" w:cs="Calibri"/>
                <w:b/>
                <w:sz w:val="24"/>
                <w:szCs w:val="24"/>
              </w:rPr>
              <w:t>Our class book. When the Mountains Roared</w:t>
            </w:r>
            <w:r w:rsidR="00645BF9">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DD3AAA" w:rsidRPr="00DD3AAA">
              <w:rPr>
                <w:color w:val="FF0000"/>
                <w:sz w:val="24"/>
                <w:szCs w:val="24"/>
              </w:rPr>
              <w:t xml:space="preserve"> </w:t>
            </w:r>
          </w:p>
          <w:p w14:paraId="6EC419FD" w14:textId="06F00310" w:rsidR="00DD3AAA" w:rsidRPr="00220B4A" w:rsidRDefault="00220B4A" w:rsidP="00DD3AAA">
            <w:pPr>
              <w:autoSpaceDE w:val="0"/>
              <w:autoSpaceDN w:val="0"/>
              <w:adjustRightInd w:val="0"/>
              <w:rPr>
                <w:b/>
                <w:sz w:val="24"/>
                <w:szCs w:val="24"/>
              </w:rPr>
            </w:pPr>
            <w:r w:rsidRPr="00220B4A">
              <w:rPr>
                <w:b/>
                <w:sz w:val="24"/>
                <w:szCs w:val="24"/>
              </w:rPr>
              <w:t>1.15pm or 1.45pm</w:t>
            </w:r>
          </w:p>
          <w:p w14:paraId="6C5A9FAA" w14:textId="07F3357D" w:rsidR="00DD3AAA" w:rsidRDefault="00DD3AAA" w:rsidP="00DD3AAA">
            <w:pPr>
              <w:autoSpaceDE w:val="0"/>
              <w:autoSpaceDN w:val="0"/>
              <w:adjustRightInd w:val="0"/>
              <w:rPr>
                <w:color w:val="FF0000"/>
                <w:sz w:val="24"/>
                <w:szCs w:val="24"/>
              </w:rPr>
            </w:pPr>
          </w:p>
          <w:p w14:paraId="1857B296" w14:textId="4DBA3135" w:rsidR="00DD3AAA" w:rsidRDefault="00DD3AAA" w:rsidP="00220B4A">
            <w:pPr>
              <w:rPr>
                <w:b/>
                <w:sz w:val="24"/>
                <w:szCs w:val="24"/>
              </w:rPr>
            </w:pPr>
            <w:r w:rsidRPr="00B44543">
              <w:rPr>
                <w:b/>
                <w:sz w:val="24"/>
                <w:szCs w:val="24"/>
              </w:rPr>
              <w:t>Follow-up activity after lesson:</w:t>
            </w:r>
          </w:p>
          <w:p w14:paraId="7AFE8F2C" w14:textId="0CB8424D" w:rsidR="005060ED" w:rsidRPr="00F20057" w:rsidRDefault="005060ED" w:rsidP="00220B4A">
            <w:pPr>
              <w:rPr>
                <w:sz w:val="24"/>
                <w:szCs w:val="24"/>
              </w:rPr>
            </w:pPr>
            <w:r w:rsidRPr="00F20057">
              <w:rPr>
                <w:sz w:val="24"/>
                <w:szCs w:val="24"/>
              </w:rPr>
              <w:t>Finish other work from lessons in the week.</w:t>
            </w:r>
          </w:p>
          <w:p w14:paraId="13D448FC" w14:textId="6C158D33" w:rsidR="005060ED" w:rsidRPr="00F20057" w:rsidRDefault="00F20057" w:rsidP="00220B4A">
            <w:pPr>
              <w:rPr>
                <w:sz w:val="24"/>
                <w:szCs w:val="24"/>
              </w:rPr>
            </w:pPr>
            <w:r w:rsidRPr="00F20057">
              <w:rPr>
                <w:sz w:val="24"/>
                <w:szCs w:val="24"/>
              </w:rPr>
              <w:t>Get someone to test you on your spellings</w:t>
            </w:r>
          </w:p>
          <w:p w14:paraId="085BD2D3" w14:textId="44BAB404" w:rsidR="00DD3AAA" w:rsidRPr="000F1051" w:rsidRDefault="00DD3AAA" w:rsidP="00274AE1">
            <w:pPr>
              <w:rPr>
                <w:rFonts w:ascii="Calibri" w:hAnsi="Calibri" w:cs="Calibri"/>
                <w:b/>
                <w:sz w:val="24"/>
                <w:szCs w:val="24"/>
              </w:rPr>
            </w:pP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13BD75B" w14:textId="1C1FC1C3" w:rsidR="00DD3AAA" w:rsidRPr="000014D2" w:rsidRDefault="000014D2" w:rsidP="00067218">
            <w:pPr>
              <w:autoSpaceDE w:val="0"/>
              <w:autoSpaceDN w:val="0"/>
              <w:adjustRightInd w:val="0"/>
              <w:jc w:val="center"/>
              <w:rPr>
                <w:rFonts w:ascii="Comic Sans MS" w:hAnsi="Comic Sans MS"/>
                <w:b/>
              </w:rPr>
            </w:pPr>
            <w:r w:rsidRPr="000014D2">
              <w:rPr>
                <w:rFonts w:ascii="Comic Sans MS" w:hAnsi="Comic Sans MS"/>
                <w:b/>
              </w:rPr>
              <w:t>frequently</w:t>
            </w:r>
          </w:p>
          <w:p w14:paraId="01BBDBC0" w14:textId="29791718" w:rsidR="000014D2" w:rsidRPr="000014D2" w:rsidRDefault="000014D2" w:rsidP="00067218">
            <w:pPr>
              <w:autoSpaceDE w:val="0"/>
              <w:autoSpaceDN w:val="0"/>
              <w:adjustRightInd w:val="0"/>
              <w:jc w:val="center"/>
              <w:rPr>
                <w:rFonts w:ascii="Comic Sans MS" w:hAnsi="Comic Sans MS"/>
                <w:b/>
              </w:rPr>
            </w:pPr>
            <w:r w:rsidRPr="000014D2">
              <w:rPr>
                <w:rFonts w:ascii="Comic Sans MS" w:hAnsi="Comic Sans MS"/>
                <w:b/>
              </w:rPr>
              <w:t>government</w:t>
            </w:r>
          </w:p>
          <w:p w14:paraId="6717886D" w14:textId="7BD34AFC" w:rsidR="000014D2" w:rsidRPr="000014D2" w:rsidRDefault="000014D2" w:rsidP="00067218">
            <w:pPr>
              <w:autoSpaceDE w:val="0"/>
              <w:autoSpaceDN w:val="0"/>
              <w:adjustRightInd w:val="0"/>
              <w:jc w:val="center"/>
              <w:rPr>
                <w:rFonts w:ascii="Comic Sans MS" w:hAnsi="Comic Sans MS"/>
                <w:b/>
              </w:rPr>
            </w:pPr>
            <w:r w:rsidRPr="000014D2">
              <w:rPr>
                <w:rFonts w:ascii="Comic Sans MS" w:hAnsi="Comic Sans MS"/>
                <w:b/>
              </w:rPr>
              <w:t>guarantee</w:t>
            </w:r>
          </w:p>
          <w:p w14:paraId="20999A5F" w14:textId="6413F443" w:rsidR="000014D2" w:rsidRPr="000014D2" w:rsidRDefault="000014D2" w:rsidP="00067218">
            <w:pPr>
              <w:autoSpaceDE w:val="0"/>
              <w:autoSpaceDN w:val="0"/>
              <w:adjustRightInd w:val="0"/>
              <w:jc w:val="center"/>
              <w:rPr>
                <w:rFonts w:ascii="Comic Sans MS" w:hAnsi="Comic Sans MS"/>
                <w:b/>
              </w:rPr>
            </w:pPr>
            <w:r w:rsidRPr="000014D2">
              <w:rPr>
                <w:rFonts w:ascii="Comic Sans MS" w:hAnsi="Comic Sans MS"/>
                <w:b/>
              </w:rPr>
              <w:t>hindrance</w:t>
            </w:r>
          </w:p>
          <w:p w14:paraId="4E385446" w14:textId="08D1BF7A" w:rsidR="000014D2" w:rsidRPr="00DD3AAA" w:rsidRDefault="000014D2" w:rsidP="00067218">
            <w:pPr>
              <w:autoSpaceDE w:val="0"/>
              <w:autoSpaceDN w:val="0"/>
              <w:adjustRightInd w:val="0"/>
              <w:jc w:val="center"/>
              <w:rPr>
                <w:b/>
                <w:color w:val="FF0000"/>
                <w:sz w:val="16"/>
                <w:szCs w:val="16"/>
              </w:rPr>
            </w:pPr>
            <w:r w:rsidRPr="000014D2">
              <w:rPr>
                <w:rFonts w:ascii="Comic Sans MS" w:hAnsi="Comic Sans MS"/>
                <w:b/>
              </w:rPr>
              <w:t>interfere</w:t>
            </w:r>
          </w:p>
          <w:p w14:paraId="32A6F471" w14:textId="3BE34AC4" w:rsidR="00DD3AAA" w:rsidRPr="00882974" w:rsidRDefault="00DD3AAA" w:rsidP="000014D2">
            <w:pPr>
              <w:autoSpaceDE w:val="0"/>
              <w:autoSpaceDN w:val="0"/>
              <w:adjustRightInd w:val="0"/>
              <w:jc w:val="center"/>
              <w:rPr>
                <w:rFonts w:ascii="Calibri" w:hAnsi="Calibri" w:cs="Calibri"/>
                <w:bCs/>
                <w:color w:val="000000"/>
                <w:sz w:val="24"/>
                <w:szCs w:val="24"/>
                <w:shd w:val="clear" w:color="auto" w:fill="FFFFFF"/>
              </w:rPr>
            </w:pPr>
            <w:r w:rsidRPr="000F1051">
              <w:rPr>
                <w:rStyle w:val="normaltextrun"/>
                <w:rFonts w:ascii="Calibri" w:hAnsi="Calibri" w:cs="Calibri"/>
                <w:bCs/>
                <w:color w:val="000000"/>
                <w:sz w:val="24"/>
                <w:szCs w:val="24"/>
                <w:shd w:val="clear" w:color="auto" w:fill="FFFFFF"/>
              </w:rPr>
              <w:t>Practise writing your spellings in as many different ways as you can eg: writing, drawing, typing, wi</w:t>
            </w:r>
            <w:r>
              <w:rPr>
                <w:rStyle w:val="normaltextrun"/>
                <w:rFonts w:ascii="Calibri" w:hAnsi="Calibri" w:cs="Calibri"/>
                <w:bCs/>
                <w:color w:val="000000"/>
                <w:sz w:val="24"/>
                <w:szCs w:val="24"/>
                <w:shd w:val="clear" w:color="auto" w:fill="FFFFFF"/>
              </w:rPr>
              <w:t>th sticks, chalk, paint, pens</w:t>
            </w:r>
          </w:p>
          <w:p w14:paraId="151A7B7F" w14:textId="3521649A" w:rsidR="00DD3AAA" w:rsidRPr="000F1051" w:rsidRDefault="00DD3AAA" w:rsidP="000F1051">
            <w:pPr>
              <w:autoSpaceDE w:val="0"/>
              <w:autoSpaceDN w:val="0"/>
              <w:adjustRightInd w:val="0"/>
              <w:jc w:val="center"/>
              <w:rPr>
                <w:rFonts w:ascii="Calibri" w:hAnsi="Calibri" w:cs="Calibri"/>
                <w:color w:val="000000"/>
                <w:sz w:val="24"/>
                <w:szCs w:val="24"/>
                <w:shd w:val="clear" w:color="auto" w:fill="FFFFFF"/>
              </w:rPr>
            </w:pPr>
            <w:r w:rsidRPr="00067218">
              <w:rPr>
                <w:rStyle w:val="normaltextrun"/>
                <w:rFonts w:ascii="Calibri" w:hAnsi="Calibri" w:cs="Calibri"/>
                <w:b/>
                <w:bCs/>
                <w:color w:val="000000"/>
                <w:sz w:val="24"/>
                <w:szCs w:val="24"/>
                <w:shd w:val="clear" w:color="auto" w:fill="FFFFFF"/>
              </w:rPr>
              <w:t>Alphabet game</w:t>
            </w:r>
            <w:r w:rsidRPr="00067218">
              <w:rPr>
                <w:rStyle w:val="normaltextrun"/>
                <w:rFonts w:ascii="Calibri" w:hAnsi="Calibri" w:cs="Calibri"/>
                <w:color w:val="000000"/>
                <w:sz w:val="24"/>
                <w:szCs w:val="24"/>
                <w:shd w:val="clear" w:color="auto" w:fill="FFFFFF"/>
              </w:rPr>
              <w:t> – Write out the letters of the alphabet down the side of a piece of paper. Can you think of a sport that starts with each letter? Play the game again changing the theme to animals, countries or foods etc</w:t>
            </w:r>
            <w:r w:rsidRPr="00067218">
              <w:rPr>
                <w:rStyle w:val="eop"/>
                <w:rFonts w:ascii="Calibri" w:hAnsi="Calibri" w:cs="Calibri"/>
                <w:color w:val="000000"/>
                <w:sz w:val="24"/>
                <w:szCs w:val="24"/>
                <w:shd w:val="clear" w:color="auto" w:fill="FFFFFF"/>
              </w:rPr>
              <w:t> </w:t>
            </w:r>
          </w:p>
        </w:tc>
        <w:tc>
          <w:tcPr>
            <w:tcW w:w="3360" w:type="dxa"/>
            <w:tcBorders>
              <w:top w:val="single" w:sz="12" w:space="0" w:color="auto"/>
              <w:left w:val="single" w:sz="12" w:space="0" w:color="auto"/>
              <w:bottom w:val="single" w:sz="4" w:space="0" w:color="auto"/>
              <w:right w:val="single" w:sz="12" w:space="0" w:color="auto"/>
            </w:tcBorders>
          </w:tcPr>
          <w:p w14:paraId="56F7F993" w14:textId="77777777" w:rsidR="00867D81" w:rsidRDefault="00867D81" w:rsidP="00882974">
            <w:pPr>
              <w:shd w:val="clear" w:color="auto" w:fill="FFFFFF"/>
              <w:jc w:val="center"/>
              <w:textAlignment w:val="baseline"/>
              <w:rPr>
                <w:sz w:val="24"/>
                <w:szCs w:val="24"/>
              </w:rPr>
            </w:pPr>
          </w:p>
          <w:p w14:paraId="4324D478" w14:textId="39ED12D3" w:rsidR="00DD3AAA" w:rsidRDefault="00DD3AAA" w:rsidP="00882974">
            <w:pPr>
              <w:shd w:val="clear" w:color="auto" w:fill="FFFFFF"/>
              <w:jc w:val="center"/>
              <w:textAlignment w:val="baseline"/>
              <w:rPr>
                <w:sz w:val="24"/>
                <w:szCs w:val="24"/>
              </w:rPr>
            </w:pPr>
            <w:r w:rsidRPr="00FE03E7">
              <w:rPr>
                <w:sz w:val="24"/>
                <w:szCs w:val="24"/>
              </w:rPr>
              <w:t xml:space="preserve">Please read every day for at </w:t>
            </w:r>
            <w:r>
              <w:rPr>
                <w:sz w:val="24"/>
                <w:szCs w:val="24"/>
              </w:rPr>
              <w:t>least 10 minutes.</w:t>
            </w:r>
          </w:p>
          <w:p w14:paraId="1DBF049A" w14:textId="77777777" w:rsidR="00DD3AAA" w:rsidRDefault="00DD3AAA" w:rsidP="00882974">
            <w:pPr>
              <w:shd w:val="clear" w:color="auto" w:fill="FFFFFF"/>
              <w:jc w:val="center"/>
              <w:textAlignment w:val="baseline"/>
              <w:rPr>
                <w:sz w:val="24"/>
                <w:szCs w:val="24"/>
              </w:rPr>
            </w:pPr>
          </w:p>
          <w:p w14:paraId="340084B0" w14:textId="59CE4A72" w:rsidR="00DD3AAA" w:rsidRPr="000F1051" w:rsidRDefault="00DD3AAA" w:rsidP="00882974">
            <w:pPr>
              <w:shd w:val="clear" w:color="auto" w:fill="FFFFFF"/>
              <w:jc w:val="center"/>
              <w:textAlignment w:val="baseline"/>
              <w:rPr>
                <w:rFonts w:ascii="Calibri" w:hAnsi="Calibri" w:cs="Calibri"/>
                <w:b/>
              </w:rPr>
            </w:pPr>
            <w:r w:rsidRPr="000F1051">
              <w:rPr>
                <w:b/>
                <w:sz w:val="24"/>
                <w:szCs w:val="24"/>
              </w:rPr>
              <w:t>How many of the Reading Bingo (attached below) challenges can you complete this week?</w:t>
            </w:r>
          </w:p>
        </w:tc>
        <w:tc>
          <w:tcPr>
            <w:tcW w:w="3353" w:type="dxa"/>
            <w:tcBorders>
              <w:top w:val="single" w:sz="12" w:space="0" w:color="auto"/>
              <w:left w:val="single" w:sz="12" w:space="0" w:color="auto"/>
              <w:bottom w:val="single" w:sz="4" w:space="0" w:color="auto"/>
              <w:right w:val="single" w:sz="12" w:space="0" w:color="auto"/>
            </w:tcBorders>
          </w:tcPr>
          <w:p w14:paraId="22EB8CAB" w14:textId="77777777" w:rsidR="00DD3AAA" w:rsidRDefault="005060ED" w:rsidP="00882974">
            <w:pPr>
              <w:shd w:val="clear" w:color="auto" w:fill="FFFFFF"/>
              <w:jc w:val="center"/>
              <w:textAlignment w:val="baseline"/>
              <w:rPr>
                <w:rFonts w:cstheme="minorHAnsi"/>
                <w:sz w:val="20"/>
                <w:szCs w:val="20"/>
                <w:lang w:val="en-US"/>
              </w:rPr>
            </w:pPr>
            <w:r w:rsidRPr="005060ED">
              <w:rPr>
                <w:rFonts w:cstheme="minorHAnsi"/>
                <w:sz w:val="20"/>
                <w:szCs w:val="20"/>
                <w:lang w:val="en-US"/>
              </w:rPr>
              <w:t>Yoga – Find a quiet spot (ha!) and an online yoga video and enjoy. Namaste.</w:t>
            </w:r>
          </w:p>
          <w:p w14:paraId="1795C92A" w14:textId="1DB7414B" w:rsidR="005060ED" w:rsidRPr="005060ED" w:rsidRDefault="005060ED" w:rsidP="00882974">
            <w:pPr>
              <w:shd w:val="clear" w:color="auto" w:fill="FFFFFF"/>
              <w:jc w:val="center"/>
              <w:textAlignment w:val="baseline"/>
              <w:rPr>
                <w:rFonts w:cstheme="minorHAnsi"/>
                <w:b/>
                <w:sz w:val="20"/>
                <w:szCs w:val="20"/>
              </w:rPr>
            </w:pPr>
            <w:r>
              <w:rPr>
                <w:rFonts w:cstheme="minorHAnsi"/>
                <w:b/>
                <w:sz w:val="20"/>
                <w:szCs w:val="20"/>
              </w:rPr>
              <w:t>(See the link below)</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277E9FEE" w14:textId="77777777" w:rsidR="00DD5E05" w:rsidRDefault="00DD5E05" w:rsidP="00DD5E05">
            <w:pPr>
              <w:rPr>
                <w:rStyle w:val="Hyperlink"/>
                <w:color w:val="FF0000"/>
                <w:sz w:val="24"/>
                <w:szCs w:val="24"/>
              </w:rPr>
            </w:pPr>
          </w:p>
          <w:p w14:paraId="238713C6" w14:textId="77777777" w:rsidR="00580F70" w:rsidRDefault="00A34194" w:rsidP="000F1051">
            <w:pPr>
              <w:rPr>
                <w:rFonts w:ascii="Calibri" w:hAnsi="Calibri" w:cs="Calibri"/>
                <w:sz w:val="24"/>
                <w:szCs w:val="24"/>
                <w:shd w:val="clear" w:color="auto" w:fill="FFFFFF"/>
              </w:rPr>
            </w:pPr>
            <w:r w:rsidRPr="00A34194">
              <w:rPr>
                <w:rFonts w:ascii="Calibri" w:hAnsi="Calibri" w:cs="Calibri"/>
                <w:sz w:val="24"/>
                <w:szCs w:val="24"/>
                <w:shd w:val="clear" w:color="auto" w:fill="FFFFFF"/>
              </w:rPr>
              <w:t>Our Topic this term is learning about the North and South Pole</w:t>
            </w:r>
            <w:r>
              <w:rPr>
                <w:rFonts w:ascii="Calibri" w:hAnsi="Calibri" w:cs="Calibri"/>
                <w:sz w:val="24"/>
                <w:szCs w:val="24"/>
                <w:shd w:val="clear" w:color="auto" w:fill="FFFFFF"/>
              </w:rPr>
              <w:t xml:space="preserve"> (The Ends of the Earth)</w:t>
            </w:r>
            <w:r w:rsidRPr="00A34194">
              <w:rPr>
                <w:rFonts w:ascii="Calibri" w:hAnsi="Calibri" w:cs="Calibri"/>
                <w:sz w:val="24"/>
                <w:szCs w:val="24"/>
                <w:shd w:val="clear" w:color="auto" w:fill="FFFFFF"/>
              </w:rPr>
              <w:t xml:space="preserve">. For this week, if you can start to find out as much as you can about these places, that would be great. I will </w:t>
            </w:r>
            <w:r w:rsidRPr="00A34194">
              <w:rPr>
                <w:rFonts w:ascii="Calibri" w:hAnsi="Calibri" w:cs="Calibri"/>
                <w:sz w:val="24"/>
                <w:szCs w:val="24"/>
                <w:shd w:val="clear" w:color="auto" w:fill="FFFFFF"/>
              </w:rPr>
              <w:lastRenderedPageBreak/>
              <w:t>be using Google Earth in my first lesson on this (you could have a sneak preview, if you want to, yourselves)</w:t>
            </w:r>
          </w:p>
          <w:p w14:paraId="3970F7ED" w14:textId="084B59A1" w:rsidR="005060ED" w:rsidRPr="00166F4A" w:rsidRDefault="005060ED" w:rsidP="000F1051">
            <w:pPr>
              <w:rPr>
                <w:rFonts w:ascii="Calibri" w:hAnsi="Calibri" w:cs="Calibri"/>
                <w:color w:val="000000"/>
                <w:sz w:val="24"/>
                <w:szCs w:val="24"/>
                <w:shd w:val="clear" w:color="auto" w:fill="FFFFFF"/>
              </w:rPr>
            </w:pPr>
            <w:r>
              <w:rPr>
                <w:rFonts w:ascii="Calibri" w:hAnsi="Calibri" w:cs="Calibri"/>
                <w:sz w:val="24"/>
                <w:szCs w:val="24"/>
                <w:shd w:val="clear" w:color="auto" w:fill="FFFFFF"/>
              </w:rPr>
              <w:t>Also search for David Attenborough’s Frozen Planet on BBC IPlayer, it’s amazing!</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lastRenderedPageBreak/>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0D069040" w14:textId="77777777" w:rsidR="005575D3" w:rsidRDefault="005575D3" w:rsidP="005575D3">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p w14:paraId="248ABF18" w14:textId="168F7351" w:rsidR="005060ED" w:rsidRDefault="005060ED" w:rsidP="005575D3">
            <w:pPr>
              <w:rPr>
                <w:sz w:val="24"/>
                <w:szCs w:val="24"/>
              </w:rPr>
            </w:pPr>
            <w:r w:rsidRPr="005060ED">
              <w:rPr>
                <w:b/>
                <w:sz w:val="24"/>
                <w:szCs w:val="24"/>
              </w:rPr>
              <w:t>YOGA</w:t>
            </w:r>
            <w:r>
              <w:rPr>
                <w:sz w:val="24"/>
                <w:szCs w:val="24"/>
              </w:rPr>
              <w:t xml:space="preserve"> </w:t>
            </w:r>
            <w:hyperlink r:id="rId19" w:history="1">
              <w:r w:rsidRPr="006B63B0">
                <w:rPr>
                  <w:rStyle w:val="Hyperlink"/>
                  <w:sz w:val="24"/>
                  <w:szCs w:val="24"/>
                </w:rPr>
                <w:t>https://www.youtube.com/results?search_query=cosmic+kids+yoga+club</w:t>
              </w:r>
            </w:hyperlink>
          </w:p>
          <w:p w14:paraId="67CB8E66" w14:textId="64FBA235" w:rsidR="005060ED" w:rsidRPr="00B16D76" w:rsidRDefault="005060ED" w:rsidP="005575D3">
            <w:pPr>
              <w:rPr>
                <w:sz w:val="24"/>
                <w:szCs w:val="24"/>
              </w:rPr>
            </w:pPr>
          </w:p>
        </w:tc>
      </w:tr>
    </w:tbl>
    <w:p w14:paraId="043FC448" w14:textId="6229F316" w:rsidR="005575D3" w:rsidRDefault="005575D3" w:rsidP="004416EF">
      <w:pPr>
        <w:rPr>
          <w:b/>
          <w:sz w:val="24"/>
          <w:szCs w:val="24"/>
          <w:u w:val="single"/>
        </w:rPr>
      </w:pPr>
    </w:p>
    <w:p w14:paraId="384F7017" w14:textId="1BE16723"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34684" w14:textId="77777777" w:rsidR="0089546B" w:rsidRDefault="0089546B" w:rsidP="00EB47E3">
      <w:pPr>
        <w:spacing w:after="0" w:line="240" w:lineRule="auto"/>
      </w:pPr>
      <w:r>
        <w:separator/>
      </w:r>
    </w:p>
  </w:endnote>
  <w:endnote w:type="continuationSeparator" w:id="0">
    <w:p w14:paraId="302E6AEE" w14:textId="77777777" w:rsidR="0089546B" w:rsidRDefault="0089546B"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DC07C" w14:textId="77777777" w:rsidR="0089546B" w:rsidRDefault="0089546B" w:rsidP="00EB47E3">
      <w:pPr>
        <w:spacing w:after="0" w:line="240" w:lineRule="auto"/>
      </w:pPr>
      <w:r>
        <w:separator/>
      </w:r>
    </w:p>
  </w:footnote>
  <w:footnote w:type="continuationSeparator" w:id="0">
    <w:p w14:paraId="7F955C7C" w14:textId="77777777" w:rsidR="0089546B" w:rsidRDefault="0089546B"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E00D63"/>
    <w:multiLevelType w:val="hybridMultilevel"/>
    <w:tmpl w:val="13F066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6"/>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14D2"/>
    <w:rsid w:val="000020D6"/>
    <w:rsid w:val="00005765"/>
    <w:rsid w:val="000059F2"/>
    <w:rsid w:val="000114B3"/>
    <w:rsid w:val="00017BC4"/>
    <w:rsid w:val="000276A6"/>
    <w:rsid w:val="000662D7"/>
    <w:rsid w:val="00067218"/>
    <w:rsid w:val="000845B8"/>
    <w:rsid w:val="00094F82"/>
    <w:rsid w:val="000F1051"/>
    <w:rsid w:val="001249FA"/>
    <w:rsid w:val="00135B5A"/>
    <w:rsid w:val="00152502"/>
    <w:rsid w:val="00156FC3"/>
    <w:rsid w:val="001631C8"/>
    <w:rsid w:val="00166F4A"/>
    <w:rsid w:val="001A642F"/>
    <w:rsid w:val="001C462E"/>
    <w:rsid w:val="001E3962"/>
    <w:rsid w:val="001E6DD2"/>
    <w:rsid w:val="001F2709"/>
    <w:rsid w:val="00220B4A"/>
    <w:rsid w:val="002230C2"/>
    <w:rsid w:val="00240041"/>
    <w:rsid w:val="00250F4C"/>
    <w:rsid w:val="00261C28"/>
    <w:rsid w:val="00274AE1"/>
    <w:rsid w:val="002840B0"/>
    <w:rsid w:val="00292281"/>
    <w:rsid w:val="00296231"/>
    <w:rsid w:val="002B034C"/>
    <w:rsid w:val="002B4911"/>
    <w:rsid w:val="002D7944"/>
    <w:rsid w:val="002E7389"/>
    <w:rsid w:val="002F2513"/>
    <w:rsid w:val="0030165E"/>
    <w:rsid w:val="00316689"/>
    <w:rsid w:val="003172E0"/>
    <w:rsid w:val="00326A79"/>
    <w:rsid w:val="003315E8"/>
    <w:rsid w:val="00331784"/>
    <w:rsid w:val="00334C74"/>
    <w:rsid w:val="00382F24"/>
    <w:rsid w:val="00387B90"/>
    <w:rsid w:val="00391331"/>
    <w:rsid w:val="003915E2"/>
    <w:rsid w:val="003944BC"/>
    <w:rsid w:val="003960AA"/>
    <w:rsid w:val="003B7BFE"/>
    <w:rsid w:val="003D5CDF"/>
    <w:rsid w:val="004301F3"/>
    <w:rsid w:val="00436B40"/>
    <w:rsid w:val="004416EF"/>
    <w:rsid w:val="004443AE"/>
    <w:rsid w:val="00466647"/>
    <w:rsid w:val="00474833"/>
    <w:rsid w:val="004835FF"/>
    <w:rsid w:val="00483BFC"/>
    <w:rsid w:val="004F15B4"/>
    <w:rsid w:val="004F6AF2"/>
    <w:rsid w:val="005060ED"/>
    <w:rsid w:val="00540F88"/>
    <w:rsid w:val="005575D3"/>
    <w:rsid w:val="00580F70"/>
    <w:rsid w:val="005C5C78"/>
    <w:rsid w:val="005D18E9"/>
    <w:rsid w:val="00617FD4"/>
    <w:rsid w:val="0062608A"/>
    <w:rsid w:val="00632964"/>
    <w:rsid w:val="00641C96"/>
    <w:rsid w:val="00645BF9"/>
    <w:rsid w:val="006722B0"/>
    <w:rsid w:val="006B2AE2"/>
    <w:rsid w:val="006C1FD6"/>
    <w:rsid w:val="006C6732"/>
    <w:rsid w:val="006C7954"/>
    <w:rsid w:val="006E2785"/>
    <w:rsid w:val="007146D3"/>
    <w:rsid w:val="007148BF"/>
    <w:rsid w:val="00735968"/>
    <w:rsid w:val="0077134F"/>
    <w:rsid w:val="00772BBD"/>
    <w:rsid w:val="00786A09"/>
    <w:rsid w:val="00796E9E"/>
    <w:rsid w:val="007E38CC"/>
    <w:rsid w:val="007E4C38"/>
    <w:rsid w:val="008041AC"/>
    <w:rsid w:val="0080454E"/>
    <w:rsid w:val="00813722"/>
    <w:rsid w:val="00815AF6"/>
    <w:rsid w:val="0084773B"/>
    <w:rsid w:val="00853762"/>
    <w:rsid w:val="00862510"/>
    <w:rsid w:val="00863367"/>
    <w:rsid w:val="0086582F"/>
    <w:rsid w:val="00867D81"/>
    <w:rsid w:val="00882974"/>
    <w:rsid w:val="008829EF"/>
    <w:rsid w:val="00891F08"/>
    <w:rsid w:val="0089546B"/>
    <w:rsid w:val="008F7F95"/>
    <w:rsid w:val="00927711"/>
    <w:rsid w:val="00936CE3"/>
    <w:rsid w:val="009500D9"/>
    <w:rsid w:val="00990D7C"/>
    <w:rsid w:val="00991DFF"/>
    <w:rsid w:val="0099215A"/>
    <w:rsid w:val="009B64E0"/>
    <w:rsid w:val="009B7CCD"/>
    <w:rsid w:val="009D1653"/>
    <w:rsid w:val="009D64D7"/>
    <w:rsid w:val="009E503F"/>
    <w:rsid w:val="00A055F3"/>
    <w:rsid w:val="00A14009"/>
    <w:rsid w:val="00A31C05"/>
    <w:rsid w:val="00A34194"/>
    <w:rsid w:val="00A36FF6"/>
    <w:rsid w:val="00A474BB"/>
    <w:rsid w:val="00AC5F16"/>
    <w:rsid w:val="00AD33BE"/>
    <w:rsid w:val="00AE4D40"/>
    <w:rsid w:val="00B16D76"/>
    <w:rsid w:val="00B22941"/>
    <w:rsid w:val="00B30293"/>
    <w:rsid w:val="00B44543"/>
    <w:rsid w:val="00B83E6F"/>
    <w:rsid w:val="00B91AB1"/>
    <w:rsid w:val="00BA0573"/>
    <w:rsid w:val="00BA2ABF"/>
    <w:rsid w:val="00BB28FA"/>
    <w:rsid w:val="00BB6C65"/>
    <w:rsid w:val="00BC04D2"/>
    <w:rsid w:val="00BD7BEA"/>
    <w:rsid w:val="00C002D5"/>
    <w:rsid w:val="00C04D89"/>
    <w:rsid w:val="00C2156A"/>
    <w:rsid w:val="00C21D5A"/>
    <w:rsid w:val="00C37B04"/>
    <w:rsid w:val="00C426B6"/>
    <w:rsid w:val="00C6036E"/>
    <w:rsid w:val="00C665BA"/>
    <w:rsid w:val="00C76A6E"/>
    <w:rsid w:val="00CA1858"/>
    <w:rsid w:val="00CB2B62"/>
    <w:rsid w:val="00CB7F01"/>
    <w:rsid w:val="00CE4FBC"/>
    <w:rsid w:val="00CF5D2C"/>
    <w:rsid w:val="00D054AA"/>
    <w:rsid w:val="00D15D9F"/>
    <w:rsid w:val="00D504B3"/>
    <w:rsid w:val="00D50A07"/>
    <w:rsid w:val="00D54698"/>
    <w:rsid w:val="00D5667E"/>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A7093"/>
    <w:rsid w:val="00EB0CB8"/>
    <w:rsid w:val="00EB47E3"/>
    <w:rsid w:val="00EE0656"/>
    <w:rsid w:val="00EF6F50"/>
    <w:rsid w:val="00EF7161"/>
    <w:rsid w:val="00F10D06"/>
    <w:rsid w:val="00F20057"/>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semiHidden/>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15446654">
      <w:bodyDiv w:val="1"/>
      <w:marLeft w:val="0"/>
      <w:marRight w:val="0"/>
      <w:marTop w:val="0"/>
      <w:marBottom w:val="0"/>
      <w:divBdr>
        <w:top w:val="none" w:sz="0" w:space="0" w:color="auto"/>
        <w:left w:val="none" w:sz="0" w:space="0" w:color="auto"/>
        <w:bottom w:val="none" w:sz="0" w:space="0" w:color="auto"/>
        <w:right w:val="none" w:sz="0" w:space="0" w:color="auto"/>
      </w:divBdr>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556211722">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798033318">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_Ygms8wxOs"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tmcdaniel@attleboroughprimary.org.uk" TargetMode="External"/><Relationship Id="rId19" Type="http://schemas.openxmlformats.org/officeDocument/2006/relationships/hyperlink" Target="https://www.youtube.com/results?search_query=cosmic+kids+yoga+clu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Mrs McDaniel</cp:lastModifiedBy>
  <cp:revision>7</cp:revision>
  <cp:lastPrinted>2020-03-26T12:25:00Z</cp:lastPrinted>
  <dcterms:created xsi:type="dcterms:W3CDTF">2021-01-07T12:02:00Z</dcterms:created>
  <dcterms:modified xsi:type="dcterms:W3CDTF">2021-01-07T16:00:00Z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