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19BD26A9" w:rsidR="00316689" w:rsidRDefault="00B47F7B" w:rsidP="00EB47E3">
      <w:pPr>
        <w:jc w:val="center"/>
        <w:rPr>
          <w:b/>
          <w:sz w:val="24"/>
          <w:szCs w:val="24"/>
          <w:u w:val="single"/>
        </w:rPr>
      </w:pPr>
      <w:r>
        <w:rPr>
          <w:b/>
          <w:sz w:val="24"/>
          <w:szCs w:val="24"/>
          <w:u w:val="single"/>
        </w:rPr>
        <w:t>Wednesday</w:t>
      </w:r>
      <w:r w:rsidR="00316689">
        <w:rPr>
          <w:b/>
          <w:sz w:val="24"/>
          <w:szCs w:val="24"/>
          <w:u w:val="single"/>
        </w:rPr>
        <w:t xml:space="preserve"> </w:t>
      </w:r>
      <w:r w:rsidR="00EA0CD3">
        <w:rPr>
          <w:b/>
          <w:sz w:val="24"/>
          <w:szCs w:val="24"/>
          <w:u w:val="single"/>
        </w:rPr>
        <w:t>2</w:t>
      </w:r>
      <w:r>
        <w:rPr>
          <w:b/>
          <w:sz w:val="24"/>
          <w:szCs w:val="24"/>
          <w:u w:val="single"/>
        </w:rPr>
        <w:t>4</w:t>
      </w:r>
      <w:r w:rsidRPr="00B47F7B">
        <w:rPr>
          <w:b/>
          <w:sz w:val="24"/>
          <w:szCs w:val="24"/>
          <w:u w:val="single"/>
          <w:vertAlign w:val="superscript"/>
        </w:rPr>
        <w:t>th</w:t>
      </w:r>
      <w:r>
        <w:rPr>
          <w:b/>
          <w:sz w:val="24"/>
          <w:szCs w:val="24"/>
          <w:u w:val="single"/>
        </w:rPr>
        <w:t xml:space="preserve"> </w:t>
      </w:r>
      <w:r w:rsidR="000E1C4C">
        <w:rPr>
          <w:b/>
          <w:sz w:val="24"/>
          <w:szCs w:val="24"/>
          <w:u w:val="single"/>
        </w:rPr>
        <w:t>February</w:t>
      </w:r>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7BF157E" w:rsidR="00316689" w:rsidRDefault="00FA0ADD" w:rsidP="00AD33BE">
            <w:pPr>
              <w:jc w:val="center"/>
              <w:rPr>
                <w:sz w:val="24"/>
                <w:szCs w:val="24"/>
              </w:rPr>
            </w:pPr>
            <w:r>
              <w:rPr>
                <w:sz w:val="24"/>
                <w:szCs w:val="24"/>
              </w:rPr>
              <w:t xml:space="preserve">Welcome back! We hope you’ve had an enjoyable half-term. </w:t>
            </w:r>
            <w:r w:rsidR="00316689">
              <w:rPr>
                <w:sz w:val="24"/>
                <w:szCs w:val="24"/>
              </w:rPr>
              <w:t>Unfortunately</w:t>
            </w:r>
            <w:r w:rsidR="008A11DA">
              <w:rPr>
                <w:sz w:val="24"/>
                <w:szCs w:val="24"/>
              </w:rPr>
              <w:t>,</w:t>
            </w:r>
            <w:r w:rsidR="00316689">
              <w:rPr>
                <w:sz w:val="24"/>
                <w:szCs w:val="24"/>
              </w:rPr>
              <w:t xml:space="preserve"> we can’t all be in school together at the moment</w:t>
            </w:r>
            <w:r w:rsidR="00867D81">
              <w:rPr>
                <w:sz w:val="24"/>
                <w:szCs w:val="24"/>
              </w:rPr>
              <w:t>,</w:t>
            </w:r>
            <w:r w:rsidR="00316689">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08734783" w14:textId="77777777" w:rsidR="00B47F7B" w:rsidRPr="00721550" w:rsidRDefault="00B47F7B" w:rsidP="00B47F7B">
            <w:pPr>
              <w:rPr>
                <w:rFonts w:ascii="Times New Roman" w:eastAsia="Times New Roman" w:hAnsi="Times New Roman" w:cs="Times New Roman"/>
                <w:sz w:val="20"/>
                <w:szCs w:val="20"/>
                <w:lang w:eastAsia="en-GB"/>
              </w:rPr>
            </w:pPr>
            <w:r w:rsidRPr="00721550">
              <w:rPr>
                <w:rFonts w:ascii="Comic Sans MS" w:eastAsia="Times New Roman" w:hAnsi="Comic Sans MS" w:cs="Times New Roman"/>
                <w:color w:val="000000"/>
                <w:sz w:val="20"/>
                <w:szCs w:val="20"/>
                <w:lang w:eastAsia="en-GB"/>
              </w:rPr>
              <w:t xml:space="preserve">Write your last paragraph based on the </w:t>
            </w:r>
            <w:proofErr w:type="spellStart"/>
            <w:r w:rsidRPr="00721550">
              <w:rPr>
                <w:rFonts w:ascii="Comic Sans MS" w:eastAsia="Times New Roman" w:hAnsi="Comic Sans MS" w:cs="Times New Roman"/>
                <w:color w:val="000000"/>
                <w:sz w:val="20"/>
                <w:szCs w:val="20"/>
                <w:lang w:eastAsia="en-GB"/>
              </w:rPr>
              <w:t>fairytale</w:t>
            </w:r>
            <w:proofErr w:type="spellEnd"/>
            <w:r w:rsidRPr="00721550">
              <w:rPr>
                <w:rFonts w:ascii="Comic Sans MS" w:eastAsia="Times New Roman" w:hAnsi="Comic Sans MS" w:cs="Times New Roman"/>
                <w:color w:val="000000"/>
                <w:sz w:val="20"/>
                <w:szCs w:val="20"/>
                <w:lang w:eastAsia="en-GB"/>
              </w:rPr>
              <w:t xml:space="preserve"> you have chosen.</w:t>
            </w:r>
          </w:p>
          <w:p w14:paraId="498B181F" w14:textId="77777777" w:rsidR="00B47F7B" w:rsidRPr="00721550" w:rsidRDefault="00B47F7B" w:rsidP="00B47F7B">
            <w:pPr>
              <w:rPr>
                <w:rFonts w:ascii="Times New Roman" w:eastAsia="Times New Roman" w:hAnsi="Times New Roman" w:cs="Times New Roman"/>
                <w:sz w:val="20"/>
                <w:szCs w:val="20"/>
                <w:lang w:eastAsia="en-GB"/>
              </w:rPr>
            </w:pPr>
            <w:r w:rsidRPr="00721550">
              <w:rPr>
                <w:rFonts w:ascii="Comic Sans MS" w:eastAsia="Times New Roman" w:hAnsi="Comic Sans MS" w:cs="Times New Roman"/>
                <w:sz w:val="20"/>
                <w:szCs w:val="20"/>
                <w:lang w:eastAsia="en-GB"/>
              </w:rPr>
              <w:t>Make sure your ending really leaves your reader in doubt about the narrator's truthfulness!</w:t>
            </w:r>
          </w:p>
          <w:p w14:paraId="78294B8E" w14:textId="77777777" w:rsidR="00B47F7B" w:rsidRPr="00721550" w:rsidRDefault="00B47F7B" w:rsidP="00B47F7B">
            <w:pPr>
              <w:rPr>
                <w:rFonts w:ascii="Times New Roman" w:eastAsia="Times New Roman" w:hAnsi="Times New Roman" w:cs="Times New Roman"/>
                <w:sz w:val="20"/>
                <w:szCs w:val="20"/>
                <w:lang w:eastAsia="en-GB"/>
              </w:rPr>
            </w:pPr>
            <w:r w:rsidRPr="00721550">
              <w:rPr>
                <w:rFonts w:ascii="Comic Sans MS" w:eastAsia="Times New Roman" w:hAnsi="Comic Sans MS" w:cs="Times New Roman"/>
                <w:sz w:val="20"/>
                <w:szCs w:val="20"/>
                <w:lang w:eastAsia="en-GB"/>
              </w:rPr>
              <w:t xml:space="preserve">When you have finished, read through your whole story and see what you think of it. </w:t>
            </w:r>
          </w:p>
          <w:p w14:paraId="63446ECF" w14:textId="77777777" w:rsidR="00B47F7B" w:rsidRDefault="00B47F7B" w:rsidP="00B47F7B">
            <w:pPr>
              <w:rPr>
                <w:rFonts w:ascii="Comic Sans MS" w:eastAsia="Times New Roman" w:hAnsi="Comic Sans MS" w:cs="Times New Roman"/>
                <w:color w:val="FF0000"/>
                <w:sz w:val="20"/>
                <w:szCs w:val="20"/>
                <w:lang w:eastAsia="en-GB"/>
              </w:rPr>
            </w:pPr>
            <w:r w:rsidRPr="00721550">
              <w:rPr>
                <w:rFonts w:ascii="Comic Sans MS" w:eastAsia="Times New Roman" w:hAnsi="Comic Sans MS" w:cs="Times New Roman"/>
                <w:color w:val="FF0000"/>
                <w:sz w:val="20"/>
                <w:szCs w:val="20"/>
                <w:lang w:eastAsia="en-GB"/>
              </w:rPr>
              <w:t xml:space="preserve">YOU WILL NEED TO CHOOSE ONE OF YOUR PARAGRAPHS FOR TOMORROW'S LESSON </w:t>
            </w:r>
            <w:r w:rsidRPr="002A2A8A">
              <w:rPr>
                <w:rFonts w:ascii="Comic Sans MS" w:eastAsia="Times New Roman" w:hAnsi="Comic Sans MS" w:cs="Times New Roman"/>
                <w:color w:val="FF0000"/>
                <w:sz w:val="20"/>
                <w:szCs w:val="20"/>
                <w:lang w:eastAsia="en-GB"/>
              </w:rPr>
              <w:t>ACTIVITY.</w:t>
            </w:r>
          </w:p>
          <w:p w14:paraId="15B5EB39" w14:textId="2F31D68D" w:rsidR="00867D81" w:rsidRPr="00B47F7B" w:rsidRDefault="00B47F7B" w:rsidP="003620B7">
            <w:pPr>
              <w:rPr>
                <w:rFonts w:ascii="Comic Sans MS" w:eastAsia="Times New Roman" w:hAnsi="Comic Sans MS" w:cs="Times New Roman"/>
                <w:color w:val="FF0000"/>
                <w:sz w:val="20"/>
                <w:szCs w:val="20"/>
                <w:lang w:eastAsia="en-GB"/>
              </w:rPr>
            </w:pPr>
            <w:r w:rsidRPr="002A2A8A">
              <w:rPr>
                <w:rFonts w:ascii="Comic Sans MS" w:hAnsi="Comic Sans MS"/>
                <w:color w:val="FF0000"/>
                <w:sz w:val="20"/>
                <w:szCs w:val="20"/>
              </w:rPr>
              <w:t>Please have your WHOLE twisted tale in front of you ready for the lesson tomorrow.</w:t>
            </w: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56AA6FF6" w:rsidR="00DD3AAA" w:rsidRPr="002877C4" w:rsidRDefault="00B47F7B" w:rsidP="002877C4">
            <w:pPr>
              <w:pStyle w:val="NoSpacing"/>
              <w:rPr>
                <w:rFonts w:ascii="Comic Sans MS" w:hAnsi="Comic Sans MS"/>
                <w:lang w:val="en-US"/>
              </w:rPr>
            </w:pPr>
            <w:r w:rsidRPr="00F21C7F">
              <w:rPr>
                <w:rFonts w:ascii="Comic Sans MS" w:hAnsi="Comic Sans MS"/>
                <w:sz w:val="24"/>
                <w:lang w:val="en-US"/>
              </w:rPr>
              <w:t>Answer the Bronze, Silver or Gold Questions on the Fractions and Percentages Sheet.</w:t>
            </w:r>
            <w:r>
              <w:rPr>
                <w:rFonts w:ascii="Comic Sans MS" w:hAnsi="Comic Sans MS"/>
                <w:sz w:val="24"/>
                <w:lang w:val="en-US"/>
              </w:rPr>
              <w:t xml:space="preserve"> </w:t>
            </w:r>
            <w:r w:rsidRPr="00F21C7F">
              <w:rPr>
                <w:rFonts w:ascii="Comic Sans MS" w:hAnsi="Comic Sans MS"/>
                <w:sz w:val="24"/>
                <w:highlight w:val="yellow"/>
                <w:lang w:val="en-US"/>
              </w:rPr>
              <w:t xml:space="preserve">Please email your work to be marked by </w:t>
            </w:r>
            <w:proofErr w:type="spellStart"/>
            <w:r w:rsidRPr="00F21C7F">
              <w:rPr>
                <w:rFonts w:ascii="Comic Sans MS" w:hAnsi="Comic Sans MS"/>
                <w:sz w:val="24"/>
                <w:highlight w:val="yellow"/>
                <w:lang w:val="en-US"/>
              </w:rPr>
              <w:t>Mrs</w:t>
            </w:r>
            <w:proofErr w:type="spellEnd"/>
            <w:r w:rsidRPr="00F21C7F">
              <w:rPr>
                <w:rFonts w:ascii="Comic Sans MS" w:hAnsi="Comic Sans MS"/>
                <w:sz w:val="24"/>
                <w:highlight w:val="yellow"/>
                <w:lang w:val="en-US"/>
              </w:rPr>
              <w:t xml:space="preserve"> Williams or </w:t>
            </w:r>
            <w:proofErr w:type="spellStart"/>
            <w:r w:rsidRPr="00F21C7F">
              <w:rPr>
                <w:rFonts w:ascii="Comic Sans MS" w:hAnsi="Comic Sans MS"/>
                <w:sz w:val="24"/>
                <w:highlight w:val="yellow"/>
                <w:lang w:val="en-US"/>
              </w:rPr>
              <w:t>Mr</w:t>
            </w:r>
            <w:proofErr w:type="spellEnd"/>
            <w:r w:rsidRPr="00F21C7F">
              <w:rPr>
                <w:rFonts w:ascii="Comic Sans MS" w:hAnsi="Comic Sans MS"/>
                <w:sz w:val="24"/>
                <w:highlight w:val="yellow"/>
                <w:lang w:val="en-US"/>
              </w:rPr>
              <w:t xml:space="preserve"> Green asap so we can feedback at the start of next Maths lesson.</w:t>
            </w:r>
          </w:p>
        </w:tc>
        <w:tc>
          <w:tcPr>
            <w:tcW w:w="3353" w:type="dxa"/>
            <w:tcBorders>
              <w:left w:val="single" w:sz="12" w:space="0" w:color="auto"/>
              <w:bottom w:val="single" w:sz="12" w:space="0" w:color="auto"/>
              <w:right w:val="single" w:sz="12" w:space="0" w:color="auto"/>
            </w:tcBorders>
          </w:tcPr>
          <w:p w14:paraId="6EC419FD" w14:textId="440BB5BE" w:rsidR="00DD3AAA" w:rsidRDefault="00B47F7B" w:rsidP="00DD3AAA">
            <w:pPr>
              <w:autoSpaceDE w:val="0"/>
              <w:autoSpaceDN w:val="0"/>
              <w:adjustRightInd w:val="0"/>
              <w:rPr>
                <w:sz w:val="24"/>
                <w:szCs w:val="24"/>
              </w:rPr>
            </w:pPr>
            <w:r>
              <w:rPr>
                <w:rFonts w:ascii="Calibri" w:hAnsi="Calibri" w:cs="Calibri"/>
                <w:b/>
                <w:sz w:val="24"/>
                <w:szCs w:val="24"/>
              </w:rPr>
              <w:t>Science</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4036A412" w:rsidR="008A11DA" w:rsidRPr="003620B7" w:rsidRDefault="008A11DA" w:rsidP="00DD3AAA">
            <w:pPr>
              <w:autoSpaceDE w:val="0"/>
              <w:autoSpaceDN w:val="0"/>
              <w:adjustRightInd w:val="0"/>
              <w:rPr>
                <w:color w:val="000000" w:themeColor="text1"/>
                <w:sz w:val="24"/>
                <w:szCs w:val="24"/>
              </w:rPr>
            </w:pPr>
            <w:r w:rsidRPr="003620B7">
              <w:rPr>
                <w:color w:val="000000" w:themeColor="text1"/>
                <w:sz w:val="24"/>
                <w:szCs w:val="24"/>
              </w:rPr>
              <w:t xml:space="preserve">1:15 </w:t>
            </w:r>
            <w:r w:rsidR="003620B7">
              <w:rPr>
                <w:color w:val="000000" w:themeColor="text1"/>
                <w:sz w:val="24"/>
                <w:szCs w:val="24"/>
              </w:rPr>
              <w:t>or 1:45 (please check the time on the email sent)</w:t>
            </w:r>
          </w:p>
          <w:p w14:paraId="68394720" w14:textId="77777777" w:rsidR="007B42AA" w:rsidRDefault="007B42AA" w:rsidP="00954445">
            <w:pPr>
              <w:rPr>
                <w:sz w:val="24"/>
                <w:szCs w:val="24"/>
              </w:rPr>
            </w:pPr>
          </w:p>
          <w:p w14:paraId="582E9654" w14:textId="77777777" w:rsidR="00D81218" w:rsidRDefault="003620B7" w:rsidP="00954445">
            <w:pPr>
              <w:rPr>
                <w:sz w:val="24"/>
                <w:szCs w:val="24"/>
              </w:rPr>
            </w:pPr>
            <w:r>
              <w:rPr>
                <w:sz w:val="24"/>
                <w:szCs w:val="24"/>
              </w:rPr>
              <w:t>Follow-up activity after lesson:</w:t>
            </w:r>
          </w:p>
          <w:p w14:paraId="085BD2D3" w14:textId="7DBE1793" w:rsidR="00B47F7B" w:rsidRPr="00D81218" w:rsidRDefault="002877C4" w:rsidP="00B47F7B">
            <w:pPr>
              <w:rPr>
                <w:sz w:val="24"/>
                <w:szCs w:val="24"/>
              </w:rPr>
            </w:pPr>
            <w:r>
              <w:rPr>
                <w:sz w:val="24"/>
                <w:szCs w:val="24"/>
              </w:rPr>
              <w:t>Complete the Bronze, Silver</w:t>
            </w:r>
            <w:r w:rsidR="00B47F7B">
              <w:rPr>
                <w:sz w:val="24"/>
                <w:szCs w:val="24"/>
              </w:rPr>
              <w:t xml:space="preserve"> or Gold challenge about classifying the animals.</w:t>
            </w:r>
            <w:bookmarkStart w:id="0" w:name="_GoBack"/>
            <w:bookmarkEnd w:id="0"/>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0D66A434" w14:textId="77777777" w:rsidR="00F11C93" w:rsidRPr="00D30CC6" w:rsidRDefault="00F11C93" w:rsidP="00F11C93">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62291BB3" w14:textId="63654B67"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attached</w:t>
            </w:r>
          </w:p>
          <w:p w14:paraId="400A9D89" w14:textId="7D2B950A"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disastrous</w:t>
            </w:r>
          </w:p>
          <w:p w14:paraId="0C018E42" w14:textId="7826F78F"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lightning</w:t>
            </w:r>
          </w:p>
          <w:p w14:paraId="09F4269C" w14:textId="2C2AA28F"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physical</w:t>
            </w:r>
          </w:p>
          <w:p w14:paraId="7AAB0277" w14:textId="68CEEF1E"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soldier</w:t>
            </w:r>
          </w:p>
          <w:p w14:paraId="23B7C934"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5FE86233" w14:textId="77777777" w:rsidR="00F11C93" w:rsidRDefault="00F11C93" w:rsidP="00F11C93">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Practise these spellings however you wish. Maybe you could create a poster or a rhyme to remember each spelling?</w:t>
            </w:r>
          </w:p>
          <w:p w14:paraId="710C2C25"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151A7B7F" w14:textId="0D9AAFCB" w:rsidR="008A11DA" w:rsidRPr="000F1051" w:rsidRDefault="00F11C93" w:rsidP="00F11C9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Please test on Friday </w:t>
            </w:r>
            <w:r w:rsidR="00FA0ADD">
              <w:rPr>
                <w:rFonts w:ascii="Calibri" w:hAnsi="Calibri" w:cs="Calibri"/>
                <w:color w:val="000000"/>
                <w:sz w:val="24"/>
                <w:szCs w:val="24"/>
                <w:shd w:val="clear" w:color="auto" w:fill="FFFFFF"/>
              </w:rPr>
              <w:t>26</w:t>
            </w:r>
            <w:r w:rsidRPr="00F11C93">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Feb</w:t>
            </w:r>
            <w:r w:rsidRPr="00D30CC6">
              <w:rPr>
                <w:rFonts w:ascii="Calibri" w:hAnsi="Calibri" w:cs="Calibri"/>
                <w:color w:val="000000"/>
                <w:sz w:val="24"/>
                <w:szCs w:val="24"/>
                <w:shd w:val="clear" w:color="auto" w:fill="FFFFFF"/>
              </w:rPr>
              <w:t>.</w:t>
            </w:r>
          </w:p>
        </w:tc>
        <w:tc>
          <w:tcPr>
            <w:tcW w:w="3360" w:type="dxa"/>
            <w:tcBorders>
              <w:top w:val="single" w:sz="12" w:space="0" w:color="auto"/>
              <w:left w:val="single" w:sz="12" w:space="0" w:color="auto"/>
              <w:bottom w:val="single" w:sz="4" w:space="0" w:color="auto"/>
              <w:right w:val="single" w:sz="12" w:space="0" w:color="auto"/>
            </w:tcBorders>
          </w:tcPr>
          <w:p w14:paraId="191C72E9" w14:textId="77777777" w:rsidR="00B47F7B" w:rsidRPr="00044158" w:rsidRDefault="00B47F7B" w:rsidP="00B47F7B">
            <w:pPr>
              <w:contextualSpacing/>
              <w:rPr>
                <w:rFonts w:ascii="Comic Sans MS" w:hAnsi="Comic Sans MS"/>
                <w:sz w:val="20"/>
                <w:szCs w:val="20"/>
              </w:rPr>
            </w:pPr>
            <w:r w:rsidRPr="00044158">
              <w:rPr>
                <w:rFonts w:ascii="Comic Sans MS" w:hAnsi="Comic Sans MS"/>
                <w:sz w:val="20"/>
                <w:szCs w:val="20"/>
              </w:rPr>
              <w:lastRenderedPageBreak/>
              <w:t xml:space="preserve">Read “The Secret Garden” at </w:t>
            </w:r>
            <w:hyperlink r:id="rId10" w:anchor="page/356/mode/2up" w:history="1">
              <w:r w:rsidRPr="00044158">
                <w:rPr>
                  <w:rStyle w:val="Hyperlink"/>
                  <w:rFonts w:ascii="Comic Sans MS" w:hAnsi="Comic Sans MS"/>
                  <w:sz w:val="20"/>
                  <w:szCs w:val="20"/>
                </w:rPr>
                <w:t>The Secret Garden | Read.gov | Library of Congress</w:t>
              </w:r>
            </w:hyperlink>
          </w:p>
          <w:p w14:paraId="73710EB6" w14:textId="77777777" w:rsidR="00B47F7B" w:rsidRDefault="00B47F7B" w:rsidP="00B47F7B">
            <w:pPr>
              <w:contextualSpacing/>
              <w:rPr>
                <w:rFonts w:ascii="Comic Sans MS" w:hAnsi="Comic Sans MS"/>
                <w:sz w:val="20"/>
                <w:szCs w:val="20"/>
              </w:rPr>
            </w:pPr>
            <w:r>
              <w:rPr>
                <w:rFonts w:ascii="Comic Sans MS" w:hAnsi="Comic Sans MS"/>
                <w:sz w:val="20"/>
                <w:szCs w:val="20"/>
              </w:rPr>
              <w:t>Finish reading chapter 26: “It’s Mother!” and answer the questions:</w:t>
            </w:r>
          </w:p>
          <w:p w14:paraId="534E538D" w14:textId="77777777" w:rsidR="00B47F7B" w:rsidRPr="00B80621" w:rsidRDefault="00B47F7B" w:rsidP="00B47F7B">
            <w:pPr>
              <w:contextualSpacing/>
              <w:rPr>
                <w:rFonts w:ascii="Times New Roman" w:eastAsia="Times New Roman" w:hAnsi="Times New Roman" w:cs="Times New Roman"/>
                <w:color w:val="FF0000"/>
                <w:sz w:val="20"/>
                <w:szCs w:val="20"/>
                <w:lang w:eastAsia="en-GB"/>
              </w:rPr>
            </w:pPr>
            <w:r w:rsidRPr="001E78DC">
              <w:rPr>
                <w:rFonts w:ascii="Comic Sans MS" w:eastAsia="Times New Roman" w:hAnsi="Comic Sans MS" w:cs="Times New Roman"/>
                <w:color w:val="FF0000"/>
                <w:sz w:val="20"/>
                <w:szCs w:val="20"/>
                <w:lang w:eastAsia="en-GB"/>
              </w:rPr>
              <w:t xml:space="preserve">Why is Colin desperate for his father to </w:t>
            </w:r>
            <w:r w:rsidRPr="00B80621">
              <w:rPr>
                <w:rFonts w:ascii="Comic Sans MS" w:eastAsia="Times New Roman" w:hAnsi="Comic Sans MS" w:cs="Times New Roman"/>
                <w:color w:val="FF0000"/>
                <w:sz w:val="20"/>
                <w:szCs w:val="20"/>
                <w:lang w:eastAsia="en-GB"/>
              </w:rPr>
              <w:t>come home?</w:t>
            </w:r>
          </w:p>
          <w:p w14:paraId="7EE836BD" w14:textId="77777777" w:rsidR="00B47F7B" w:rsidRPr="00B80621" w:rsidRDefault="00B47F7B" w:rsidP="00B47F7B">
            <w:pPr>
              <w:contextualSpacing/>
              <w:rPr>
                <w:rFonts w:ascii="Times New Roman" w:eastAsia="Times New Roman" w:hAnsi="Times New Roman" w:cs="Times New Roman"/>
                <w:color w:val="FF0000"/>
                <w:sz w:val="20"/>
                <w:szCs w:val="20"/>
                <w:lang w:eastAsia="en-GB"/>
              </w:rPr>
            </w:pPr>
            <w:r w:rsidRPr="001E78DC">
              <w:rPr>
                <w:rFonts w:ascii="Comic Sans MS" w:eastAsia="Times New Roman" w:hAnsi="Comic Sans MS" w:cs="Times New Roman"/>
                <w:color w:val="FF0000"/>
                <w:sz w:val="20"/>
                <w:szCs w:val="20"/>
                <w:lang w:eastAsia="en-GB"/>
              </w:rPr>
              <w:t>Why did Colin decide to leave the painting</w:t>
            </w:r>
            <w:r w:rsidRPr="00B80621">
              <w:rPr>
                <w:rFonts w:ascii="Times New Roman" w:eastAsia="Times New Roman" w:hAnsi="Times New Roman" w:cs="Times New Roman"/>
                <w:color w:val="FF0000"/>
                <w:sz w:val="20"/>
                <w:szCs w:val="20"/>
                <w:lang w:eastAsia="en-GB"/>
              </w:rPr>
              <w:t xml:space="preserve"> </w:t>
            </w:r>
            <w:r w:rsidRPr="00B80621">
              <w:rPr>
                <w:rFonts w:ascii="Comic Sans MS" w:eastAsia="Times New Roman" w:hAnsi="Comic Sans MS" w:cs="Times New Roman"/>
                <w:color w:val="FF0000"/>
                <w:sz w:val="20"/>
                <w:szCs w:val="20"/>
                <w:lang w:eastAsia="en-GB"/>
              </w:rPr>
              <w:t>on show?</w:t>
            </w:r>
          </w:p>
          <w:p w14:paraId="2D88EDCB" w14:textId="77777777" w:rsidR="00B47F7B" w:rsidRDefault="00B47F7B" w:rsidP="00B47F7B">
            <w:pPr>
              <w:contextualSpacing/>
              <w:rPr>
                <w:rFonts w:ascii="Comic Sans MS" w:hAnsi="Comic Sans MS"/>
                <w:color w:val="FF0000"/>
                <w:sz w:val="20"/>
                <w:szCs w:val="20"/>
              </w:rPr>
            </w:pPr>
            <w:r w:rsidRPr="00B80621">
              <w:rPr>
                <w:rFonts w:ascii="Comic Sans MS" w:hAnsi="Comic Sans MS"/>
                <w:color w:val="FF0000"/>
                <w:sz w:val="20"/>
                <w:szCs w:val="20"/>
              </w:rPr>
              <w:t>What can we tell about how Colin feels about his father?</w:t>
            </w:r>
          </w:p>
          <w:p w14:paraId="79174568" w14:textId="77777777" w:rsidR="00B47F7B" w:rsidRDefault="00B47F7B" w:rsidP="00B47F7B">
            <w:pPr>
              <w:contextualSpacing/>
              <w:rPr>
                <w:rFonts w:ascii="Comic Sans MS" w:hAnsi="Comic Sans MS"/>
                <w:sz w:val="20"/>
                <w:szCs w:val="20"/>
              </w:rPr>
            </w:pPr>
            <w:r>
              <w:rPr>
                <w:rFonts w:ascii="Comic Sans MS" w:hAnsi="Comic Sans MS"/>
                <w:sz w:val="20"/>
                <w:szCs w:val="20"/>
              </w:rPr>
              <w:lastRenderedPageBreak/>
              <w:t>Before we read the next chapter, think about this questions and write your response:</w:t>
            </w:r>
          </w:p>
          <w:p w14:paraId="340084B0" w14:textId="1F05C025" w:rsidR="008A11DA" w:rsidRPr="002877C4" w:rsidRDefault="00B47F7B" w:rsidP="00D81218">
            <w:pPr>
              <w:contextualSpacing/>
              <w:rPr>
                <w:rFonts w:ascii="Comic Sans MS" w:hAnsi="Comic Sans MS"/>
                <w:sz w:val="20"/>
                <w:szCs w:val="20"/>
              </w:rPr>
            </w:pPr>
            <w:r w:rsidRPr="001E78DC">
              <w:rPr>
                <w:rFonts w:ascii="Comic Sans MS" w:eastAsia="Times New Roman" w:hAnsi="Comic Sans MS" w:cs="Times New Roman"/>
                <w:color w:val="FF0000"/>
                <w:sz w:val="20"/>
                <w:szCs w:val="20"/>
                <w:lang w:eastAsia="en-GB"/>
              </w:rPr>
              <w:t xml:space="preserve">What do you think Mr Craven will expect and what </w:t>
            </w:r>
            <w:r w:rsidRPr="00B80621">
              <w:rPr>
                <w:rFonts w:ascii="Comic Sans MS" w:eastAsia="Times New Roman" w:hAnsi="Comic Sans MS" w:cs="Times New Roman"/>
                <w:color w:val="FF0000"/>
                <w:sz w:val="20"/>
                <w:szCs w:val="20"/>
                <w:lang w:eastAsia="en-GB"/>
              </w:rPr>
              <w:t xml:space="preserve">will he find when he returns to </w:t>
            </w:r>
            <w:proofErr w:type="spellStart"/>
            <w:r w:rsidRPr="00B80621">
              <w:rPr>
                <w:rFonts w:ascii="Comic Sans MS" w:eastAsia="Times New Roman" w:hAnsi="Comic Sans MS" w:cs="Times New Roman"/>
                <w:color w:val="FF0000"/>
                <w:sz w:val="20"/>
                <w:szCs w:val="20"/>
                <w:lang w:eastAsia="en-GB"/>
              </w:rPr>
              <w:t>Misselthwaite</w:t>
            </w:r>
            <w:proofErr w:type="spellEnd"/>
            <w:r w:rsidRPr="00B80621">
              <w:rPr>
                <w:rFonts w:ascii="Comic Sans MS" w:eastAsia="Times New Roman" w:hAnsi="Comic Sans MS" w:cs="Times New Roman"/>
                <w:color w:val="FF0000"/>
                <w:sz w:val="20"/>
                <w:szCs w:val="20"/>
                <w:lang w:eastAsia="en-GB"/>
              </w:rPr>
              <w:t>?</w:t>
            </w:r>
          </w:p>
        </w:tc>
        <w:tc>
          <w:tcPr>
            <w:tcW w:w="3353" w:type="dxa"/>
            <w:tcBorders>
              <w:top w:val="single" w:sz="12" w:space="0" w:color="auto"/>
              <w:left w:val="single" w:sz="12" w:space="0" w:color="auto"/>
              <w:bottom w:val="single" w:sz="4" w:space="0" w:color="auto"/>
              <w:right w:val="single" w:sz="12" w:space="0" w:color="auto"/>
            </w:tcBorders>
          </w:tcPr>
          <w:p w14:paraId="4E3833D7" w14:textId="77777777" w:rsidR="00B47F7B" w:rsidRPr="006E245E" w:rsidRDefault="00B47F7B" w:rsidP="00B47F7B">
            <w:pPr>
              <w:pStyle w:val="NoSpacing"/>
              <w:jc w:val="both"/>
              <w:rPr>
                <w:rFonts w:ascii="Comic Sans MS" w:eastAsia="Times New Roman" w:hAnsi="Comic Sans MS" w:cs="Times New Roman"/>
                <w:sz w:val="24"/>
                <w:szCs w:val="24"/>
                <w:lang w:eastAsia="en-GB"/>
              </w:rPr>
            </w:pPr>
            <w:r>
              <w:rPr>
                <w:rFonts w:ascii="Comic Sans MS" w:hAnsi="Comic Sans MS"/>
                <w:sz w:val="24"/>
                <w:szCs w:val="24"/>
                <w:shd w:val="clear" w:color="auto" w:fill="FFFFFF"/>
              </w:rPr>
              <w:lastRenderedPageBreak/>
              <w:t>Take a walk around your neighbourhood. Can you stop at 3 friends’ houses and say “Hi!” and ask how their week has been?</w:t>
            </w:r>
          </w:p>
          <w:p w14:paraId="5D29A89A" w14:textId="77777777" w:rsidR="00B47F7B" w:rsidRDefault="00B47F7B" w:rsidP="00B47F7B">
            <w:pPr>
              <w:rPr>
                <w:rFonts w:ascii="Comic Sans MS" w:hAnsi="Comic Sans MS"/>
                <w:lang w:val="en-US"/>
              </w:rPr>
            </w:pPr>
          </w:p>
          <w:p w14:paraId="2236128F" w14:textId="77777777" w:rsidR="00B47F7B" w:rsidRDefault="00B47F7B" w:rsidP="00B47F7B">
            <w:pPr>
              <w:rPr>
                <w:rFonts w:ascii="Comic Sans MS" w:hAnsi="Comic Sans MS"/>
                <w:lang w:val="en-US"/>
              </w:rPr>
            </w:pPr>
            <w:r>
              <w:rPr>
                <w:rFonts w:ascii="Comic Sans MS" w:hAnsi="Comic Sans MS"/>
                <w:lang w:val="en-US"/>
              </w:rPr>
              <w:t>OR</w:t>
            </w:r>
          </w:p>
          <w:p w14:paraId="1795C92A" w14:textId="1C635E64" w:rsidR="00DD3AAA" w:rsidRPr="00FA0ADD" w:rsidRDefault="00B47F7B" w:rsidP="008A11DA">
            <w:pPr>
              <w:rPr>
                <w:rFonts w:ascii="Comic Sans MS" w:hAnsi="Comic Sans MS"/>
                <w:sz w:val="24"/>
              </w:rPr>
            </w:pPr>
            <w:r>
              <w:rPr>
                <w:rFonts w:ascii="Comic Sans MS" w:hAnsi="Comic Sans MS"/>
                <w:sz w:val="24"/>
              </w:rPr>
              <w:t xml:space="preserve">Play “Catcher” from the Joy of Moving Winter Games pack (attached on </w:t>
            </w:r>
            <w:r>
              <w:rPr>
                <w:rFonts w:ascii="Comic Sans MS" w:hAnsi="Comic Sans MS"/>
                <w:sz w:val="24"/>
              </w:rPr>
              <w:lastRenderedPageBreak/>
              <w:t>the Home Learning Page) Take a picture of yourself playing, post to social media with #</w:t>
            </w:r>
            <w:proofErr w:type="spellStart"/>
            <w:r>
              <w:rPr>
                <w:rFonts w:ascii="Comic Sans MS" w:hAnsi="Comic Sans MS"/>
                <w:sz w:val="24"/>
              </w:rPr>
              <w:t>JOMWinterGames</w:t>
            </w:r>
            <w:proofErr w:type="spellEnd"/>
            <w:r>
              <w:rPr>
                <w:rFonts w:ascii="Comic Sans MS" w:hAnsi="Comic Sans MS"/>
                <w:sz w:val="24"/>
              </w:rPr>
              <w:t xml:space="preserve"> and be in with a chance of winning some prizes for school.</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60B9EA96" w14:textId="77777777" w:rsidR="00767E08" w:rsidRDefault="00EA0CD3" w:rsidP="00B547C7">
            <w:pPr>
              <w:rPr>
                <w:rFonts w:ascii="Century Gothic" w:hAnsi="Century Gothic"/>
              </w:rPr>
            </w:pPr>
            <w:r>
              <w:rPr>
                <w:rFonts w:ascii="Century Gothic" w:hAnsi="Century Gothic"/>
                <w:b/>
              </w:rPr>
              <w:t>Science/History:</w:t>
            </w:r>
            <w:r>
              <w:rPr>
                <w:rFonts w:ascii="Century Gothic" w:hAnsi="Century Gothic"/>
              </w:rPr>
              <w:t xml:space="preserve"> Find out all about the fascinating Carl Linnaeus and his wonderful way of classifying animals here (</w:t>
            </w:r>
            <w:hyperlink r:id="rId11" w:history="1">
              <w:r w:rsidRPr="00BB709D">
                <w:rPr>
                  <w:rStyle w:val="Hyperlink"/>
                  <w:rFonts w:ascii="Century Gothic" w:hAnsi="Century Gothic"/>
                </w:rPr>
                <w:t>https://www.bbc.co.uk/teach/class-clips-video/science-ks2-the-work-of-carl-linnaeus/zhnjf4j</w:t>
              </w:r>
            </w:hyperlink>
            <w:r>
              <w:rPr>
                <w:rFonts w:ascii="Century Gothic" w:hAnsi="Century Gothic"/>
              </w:rPr>
              <w:t>) – this will give you a little head start into what’s to come in our science topic over the coming weeks!</w:t>
            </w:r>
          </w:p>
          <w:p w14:paraId="400E075F" w14:textId="77777777" w:rsidR="00EA0CD3" w:rsidRDefault="00EA0CD3" w:rsidP="00B547C7">
            <w:pPr>
              <w:rPr>
                <w:rFonts w:ascii="Century Gothic" w:hAnsi="Century Gothic"/>
              </w:rPr>
            </w:pPr>
            <w:r>
              <w:rPr>
                <w:rFonts w:ascii="Century Gothic" w:hAnsi="Century Gothic"/>
                <w:b/>
              </w:rPr>
              <w:t>Art/DT:</w:t>
            </w:r>
            <w:r>
              <w:rPr>
                <w:rFonts w:ascii="Century Gothic" w:hAnsi="Century Gothic"/>
              </w:rPr>
              <w:t xml:space="preserve"> Create a sketch or a 3D model of the journey of a river! Use your new knowledge from Monday’s Geography lesson to help you.</w:t>
            </w:r>
          </w:p>
          <w:p w14:paraId="3970F7ED" w14:textId="5705BE9E" w:rsidR="00EA0CD3" w:rsidRPr="00EA0CD3" w:rsidRDefault="00EA0CD3" w:rsidP="00B547C7">
            <w:pPr>
              <w:rPr>
                <w:rFonts w:ascii="Century Gothic" w:hAnsi="Century Gothic"/>
              </w:rPr>
            </w:pPr>
            <w:r>
              <w:rPr>
                <w:rFonts w:ascii="Century Gothic" w:hAnsi="Century Gothic"/>
                <w:b/>
              </w:rPr>
              <w:t xml:space="preserve">Music: </w:t>
            </w:r>
            <w:r>
              <w:rPr>
                <w:rFonts w:ascii="Century Gothic" w:hAnsi="Century Gothic"/>
              </w:rPr>
              <w:t>Challenge yourself to learn a sign language routine of a song of your choice! Find a playlist here (</w:t>
            </w:r>
            <w:hyperlink r:id="rId12" w:history="1">
              <w:r w:rsidRPr="00BB709D">
                <w:rPr>
                  <w:rStyle w:val="Hyperlink"/>
                  <w:rFonts w:ascii="Century Gothic" w:hAnsi="Century Gothic"/>
                </w:rPr>
                <w:t>https://www.youtube.com/playlist?list=PLjT4XhijakZjgDSblHxgYBiN4R9V2BZnA</w:t>
              </w:r>
            </w:hyperlink>
            <w:r>
              <w:rPr>
                <w:rFonts w:ascii="Century Gothic" w:hAnsi="Century Gothic"/>
              </w:rPr>
              <w:t>) and select which song you want. If you’d like to send a small video to us of you performing, we’d love to see it!</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3"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4"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5"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7"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8"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9"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97E7F" w14:textId="77777777" w:rsidR="001D0456" w:rsidRDefault="001D0456" w:rsidP="00EB47E3">
      <w:pPr>
        <w:spacing w:after="0" w:line="240" w:lineRule="auto"/>
      </w:pPr>
      <w:r>
        <w:separator/>
      </w:r>
    </w:p>
  </w:endnote>
  <w:endnote w:type="continuationSeparator" w:id="0">
    <w:p w14:paraId="17D3912B" w14:textId="77777777" w:rsidR="001D0456" w:rsidRDefault="001D0456"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61E11" w14:textId="77777777" w:rsidR="001D0456" w:rsidRDefault="001D0456" w:rsidP="00EB47E3">
      <w:pPr>
        <w:spacing w:after="0" w:line="240" w:lineRule="auto"/>
      </w:pPr>
      <w:r>
        <w:separator/>
      </w:r>
    </w:p>
  </w:footnote>
  <w:footnote w:type="continuationSeparator" w:id="0">
    <w:p w14:paraId="11D26B99" w14:textId="77777777" w:rsidR="001D0456" w:rsidRDefault="001D0456"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19BB"/>
    <w:rsid w:val="000020D6"/>
    <w:rsid w:val="00003B58"/>
    <w:rsid w:val="00005765"/>
    <w:rsid w:val="000059F2"/>
    <w:rsid w:val="000114B3"/>
    <w:rsid w:val="00017BC4"/>
    <w:rsid w:val="000276A6"/>
    <w:rsid w:val="00067218"/>
    <w:rsid w:val="000845B8"/>
    <w:rsid w:val="000E1C4C"/>
    <w:rsid w:val="000F1051"/>
    <w:rsid w:val="001249FA"/>
    <w:rsid w:val="00135B5A"/>
    <w:rsid w:val="00152502"/>
    <w:rsid w:val="001631C8"/>
    <w:rsid w:val="00166F4A"/>
    <w:rsid w:val="00193581"/>
    <w:rsid w:val="001A642F"/>
    <w:rsid w:val="001C462E"/>
    <w:rsid w:val="001D0456"/>
    <w:rsid w:val="001E3962"/>
    <w:rsid w:val="001E6DD2"/>
    <w:rsid w:val="001F2709"/>
    <w:rsid w:val="002230C2"/>
    <w:rsid w:val="002271F4"/>
    <w:rsid w:val="00240041"/>
    <w:rsid w:val="00250F4C"/>
    <w:rsid w:val="00261C28"/>
    <w:rsid w:val="002840B0"/>
    <w:rsid w:val="002877C4"/>
    <w:rsid w:val="00292281"/>
    <w:rsid w:val="00296231"/>
    <w:rsid w:val="002B4911"/>
    <w:rsid w:val="002D7944"/>
    <w:rsid w:val="002E7389"/>
    <w:rsid w:val="002F2513"/>
    <w:rsid w:val="0030165E"/>
    <w:rsid w:val="00316689"/>
    <w:rsid w:val="003172E0"/>
    <w:rsid w:val="00326A79"/>
    <w:rsid w:val="003315E8"/>
    <w:rsid w:val="00331784"/>
    <w:rsid w:val="00334C74"/>
    <w:rsid w:val="003620B7"/>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A536D"/>
    <w:rsid w:val="004F15B4"/>
    <w:rsid w:val="004F6AF2"/>
    <w:rsid w:val="005430C3"/>
    <w:rsid w:val="005440B0"/>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67E08"/>
    <w:rsid w:val="0077134F"/>
    <w:rsid w:val="00772BBD"/>
    <w:rsid w:val="00796E9E"/>
    <w:rsid w:val="007B42AA"/>
    <w:rsid w:val="007E38CC"/>
    <w:rsid w:val="007E4C38"/>
    <w:rsid w:val="008041AC"/>
    <w:rsid w:val="00813722"/>
    <w:rsid w:val="0084773B"/>
    <w:rsid w:val="00853762"/>
    <w:rsid w:val="00863367"/>
    <w:rsid w:val="00867D81"/>
    <w:rsid w:val="00882974"/>
    <w:rsid w:val="00891F08"/>
    <w:rsid w:val="008A11DA"/>
    <w:rsid w:val="008A2110"/>
    <w:rsid w:val="008F5EC1"/>
    <w:rsid w:val="008F7F95"/>
    <w:rsid w:val="00927711"/>
    <w:rsid w:val="00936CE3"/>
    <w:rsid w:val="009500D9"/>
    <w:rsid w:val="00954445"/>
    <w:rsid w:val="00990D7C"/>
    <w:rsid w:val="0099215A"/>
    <w:rsid w:val="009948FD"/>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47F7B"/>
    <w:rsid w:val="00B547C7"/>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46B3"/>
    <w:rsid w:val="00D054AA"/>
    <w:rsid w:val="00D15D9F"/>
    <w:rsid w:val="00D504B3"/>
    <w:rsid w:val="00D54698"/>
    <w:rsid w:val="00D8121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A0CD3"/>
    <w:rsid w:val="00EA7093"/>
    <w:rsid w:val="00EB0CB8"/>
    <w:rsid w:val="00EB47E3"/>
    <w:rsid w:val="00EB791E"/>
    <w:rsid w:val="00EE0656"/>
    <w:rsid w:val="00EF6F50"/>
    <w:rsid w:val="00EF7161"/>
    <w:rsid w:val="00F10D06"/>
    <w:rsid w:val="00F11C93"/>
    <w:rsid w:val="00FA0ADD"/>
    <w:rsid w:val="00FC2661"/>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customStyle="1" w:styleId="UnresolvedMention">
    <w:name w:val="Unresolved Mention"/>
    <w:basedOn w:val="DefaultParagraphFont"/>
    <w:uiPriority w:val="99"/>
    <w:semiHidden/>
    <w:unhideWhenUsed/>
    <w:rsid w:val="00003B58"/>
    <w:rPr>
      <w:color w:val="605E5C"/>
      <w:shd w:val="clear" w:color="auto" w:fill="E1DFDD"/>
    </w:rPr>
  </w:style>
  <w:style w:type="paragraph" w:styleId="NoSpacing">
    <w:name w:val="No Spacing"/>
    <w:uiPriority w:val="1"/>
    <w:qFormat/>
    <w:rsid w:val="00287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 TargetMode="External"/><Relationship Id="rId18" Type="http://schemas.openxmlformats.org/officeDocument/2006/relationships/hyperlink" Target="https://www.ictgames.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youtube.com/playlist?list=PLjT4XhijakZjgDSblHxgYBiN4R9V2BZnA" TargetMode="External"/><Relationship Id="rId17" Type="http://schemas.openxmlformats.org/officeDocument/2006/relationships/hyperlink" Target="https://www.thinkuknow.co.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obble365.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class-clips-video/science-ks2-the-work-of-carl-linnaeus/zhnjf4j"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oodtrust.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read.gov/books/pageturner/2002juv21580/" TargetMode="External"/><Relationship Id="rId19" Type="http://schemas.openxmlformats.org/officeDocument/2006/relationships/hyperlink" Target="https://www.activenorfolk.org/active-at-home-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5D345-4613-4190-BD93-6CF7CF60A6F2}">
  <ds:schemaRefs>
    <ds:schemaRef ds:uri="http://purl.org/dc/elements/1.1/"/>
    <ds:schemaRef ds:uri="http://schemas.microsoft.com/office/2006/metadata/properties"/>
    <ds:schemaRef ds:uri="http://purl.org/dc/terms/"/>
    <ds:schemaRef ds:uri="http://schemas.openxmlformats.org/package/2006/metadata/core-properties"/>
    <ds:schemaRef ds:uri="06cc8b1c-6200-4d08-a064-178226381f9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2</cp:revision>
  <cp:lastPrinted>2020-03-26T12:25:00Z</cp:lastPrinted>
  <dcterms:created xsi:type="dcterms:W3CDTF">2021-02-12T13:33:00Z</dcterms:created>
  <dcterms:modified xsi:type="dcterms:W3CDTF">2021-02-12T13:33:00Z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